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044A" w:rsidRDefault="00813FD2">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FA044A" w:rsidRDefault="00813FD2">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Pr>
          <w:rFonts w:ascii="仿宋_GB2312" w:eastAsia="仿宋_GB2312" w:hAnsi="宋体" w:hint="eastAsia"/>
          <w:color w:val="000000"/>
          <w:sz w:val="28"/>
        </w:rPr>
        <w:t>2017</w:t>
      </w:r>
      <w:r>
        <w:rPr>
          <w:rFonts w:ascii="仿宋_GB2312" w:eastAsia="仿宋_GB2312" w:hAnsi="宋体" w:hint="eastAsia"/>
          <w:b/>
          <w:color w:val="000000"/>
          <w:sz w:val="28"/>
        </w:rPr>
        <w:t>】</w:t>
      </w:r>
      <w:r>
        <w:rPr>
          <w:rFonts w:ascii="仿宋_GB2312" w:eastAsia="仿宋_GB2312" w:hAnsi="宋体" w:hint="eastAsia"/>
          <w:color w:val="000000"/>
          <w:sz w:val="28"/>
        </w:rPr>
        <w:t>第</w:t>
      </w:r>
      <w:r w:rsidR="007559B7">
        <w:rPr>
          <w:rFonts w:ascii="仿宋_GB2312" w:eastAsia="仿宋_GB2312" w:hAnsi="宋体" w:hint="eastAsia"/>
          <w:color w:val="000000"/>
          <w:sz w:val="28"/>
        </w:rPr>
        <w:t>三</w:t>
      </w:r>
      <w:r>
        <w:rPr>
          <w:rFonts w:ascii="仿宋_GB2312" w:eastAsia="仿宋_GB2312" w:hAnsi="宋体" w:hint="eastAsia"/>
          <w:color w:val="000000"/>
          <w:sz w:val="28"/>
        </w:rPr>
        <w:t>期</w:t>
      </w:r>
    </w:p>
    <w:p w:rsidR="00FA044A" w:rsidRDefault="00813FD2">
      <w:pPr>
        <w:spacing w:line="560" w:lineRule="exact"/>
        <w:jc w:val="center"/>
        <w:outlineLvl w:val="0"/>
        <w:rPr>
          <w:rFonts w:ascii="仿宋_GB2312" w:eastAsia="仿宋_GB2312" w:hAnsi="宋体"/>
          <w:color w:val="000000"/>
          <w:sz w:val="28"/>
        </w:rPr>
      </w:pPr>
      <w:r>
        <w:rPr>
          <w:rFonts w:ascii="仿宋_GB2312" w:eastAsia="仿宋_GB2312" w:hAnsi="宋体" w:hint="eastAsia"/>
          <w:color w:val="000000"/>
          <w:sz w:val="28"/>
        </w:rPr>
        <w:t>总第13</w:t>
      </w:r>
      <w:r w:rsidR="007559B7">
        <w:rPr>
          <w:rFonts w:ascii="仿宋_GB2312" w:eastAsia="仿宋_GB2312" w:hAnsi="宋体" w:hint="eastAsia"/>
          <w:color w:val="000000"/>
          <w:sz w:val="28"/>
        </w:rPr>
        <w:t>8</w:t>
      </w:r>
      <w:r>
        <w:rPr>
          <w:rFonts w:ascii="仿宋_GB2312" w:eastAsia="仿宋_GB2312" w:hAnsi="宋体" w:hint="eastAsia"/>
          <w:color w:val="000000"/>
          <w:sz w:val="28"/>
        </w:rPr>
        <w:t>期</w:t>
      </w:r>
    </w:p>
    <w:p w:rsidR="00FA044A" w:rsidRDefault="00813FD2">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wps:spPr>
                      <wps:txbx>
                        <w:txbxContent>
                          <w:p w:rsidR="00D93811" w:rsidRDefault="00D93811">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" filled="f" stroked="f">
                <v:textbox>
                  <w:txbxContent>
                    <w:p w:rsidR="00D93811" w:rsidRDefault="00D93811">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Pr>
          <w:rFonts w:ascii="仿宋_GB2312" w:eastAsia="仿宋_GB2312" w:hAnsi="宋体" w:hint="eastAsia"/>
          <w:color w:val="000000"/>
          <w:sz w:val="28"/>
        </w:rPr>
        <w:t xml:space="preserve">   二O一七年</w:t>
      </w:r>
      <w:r w:rsidR="007559B7">
        <w:rPr>
          <w:rFonts w:ascii="仿宋_GB2312" w:eastAsia="仿宋_GB2312" w:hAnsi="宋体" w:hint="eastAsia"/>
          <w:color w:val="000000"/>
          <w:sz w:val="28"/>
        </w:rPr>
        <w:t>四</w:t>
      </w:r>
      <w:r>
        <w:rPr>
          <w:rFonts w:ascii="仿宋_GB2312" w:eastAsia="仿宋_GB2312" w:hAnsi="宋体" w:hint="eastAsia"/>
          <w:color w:val="000000"/>
          <w:sz w:val="28"/>
        </w:rPr>
        <w:t>月十日</w:t>
      </w:r>
    </w:p>
    <w:p w:rsidR="00FA044A" w:rsidRDefault="00813FD2">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-219075</wp:posOffset>
                </wp:positionH>
                <wp:positionV relativeFrom="paragraph">
                  <wp:posOffset>160020</wp:posOffset>
                </wp:positionV>
                <wp:extent cx="5753100" cy="635"/>
                <wp:effectExtent l="0" t="19050" r="19050" b="565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ln>
                      </wps:spPr>
                      <wps:bodyPr/>
                    </wps:wsp>
                  </a:graphicData>
                </a:graphic>
              </wp:anchor>
            </w:drawing>
          </mc:Choice>
          <mc:Fallback xmlns:wpsCustomData="http://www.wps.cn/officeDocument/2013/wpsCustomData" xmlns:w15="http://schemas.microsoft.com/office/word/2012/wordml">
            <w:pict>
              <v:line id="Line 2" o:spid="_x0000_s1026" o:spt="20" style="position:absolute;left:0pt;margin-left:-17.25pt;margin-top:12.6pt;height:0.05pt;width:453pt;z-index:251657216;mso-width-relative:page;mso-height-relative:page;" filled="f" stroked="t" coordsize="21600,21600" o:gfxdata="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Vcv&#10;rNcAAAAJAQAADwAAAAAAAAABACAAAAAiAAAAZHJzL2Rvd25yZXYueG1sUEsBAhQAFAAAAAgAh07i&#10;QFBpahSxAQAAVAMAAA4AAAAAAAAAAQAgAAAAJgEAAGRycy9lMm9Eb2MueG1sUEsFBgAAAAAGAAYA&#10;WQEAAEkFAAAAAA==&#10;">
                <v:fill on="f" focussize="0,0"/>
                <v:stroke weight="4.5pt" color="#FF0000" joinstyle="round"/>
                <v:imagedata o:title=""/>
                <o:lock v:ext="edit" aspectratio="f"/>
              </v:line>
            </w:pict>
          </mc:Fallback>
        </mc:AlternateContent>
      </w:r>
    </w:p>
    <w:p w:rsidR="00FA044A" w:rsidRDefault="00813FD2">
      <w:pPr>
        <w:pStyle w:val="3"/>
        <w:spacing w:line="520" w:lineRule="exact"/>
      </w:pPr>
      <w:r>
        <w:rPr>
          <w:rFonts w:hint="eastAsia"/>
        </w:rPr>
        <w:t>【协会工作】</w:t>
      </w:r>
    </w:p>
    <w:p w:rsidR="00FA044A" w:rsidRDefault="00FA044A">
      <w:pPr>
        <w:spacing w:line="520" w:lineRule="exact"/>
        <w:jc w:val="center"/>
        <w:rPr>
          <w:rFonts w:ascii="黑体" w:eastAsia="黑体"/>
          <w:b/>
          <w:bCs/>
          <w:sz w:val="32"/>
          <w:szCs w:val="32"/>
        </w:rPr>
      </w:pPr>
    </w:p>
    <w:p w:rsidR="00FA044A" w:rsidRDefault="00055EC7">
      <w:pPr>
        <w:spacing w:line="520" w:lineRule="exact"/>
        <w:jc w:val="center"/>
        <w:rPr>
          <w:rFonts w:ascii="黑体" w:eastAsia="黑体" w:hAnsi="Calibri"/>
          <w:b/>
          <w:sz w:val="32"/>
          <w:szCs w:val="32"/>
        </w:rPr>
      </w:pPr>
      <w:r>
        <w:rPr>
          <w:rFonts w:ascii="黑体" w:eastAsia="黑体" w:hAnsi="Calibri" w:hint="eastAsia"/>
          <w:b/>
          <w:sz w:val="32"/>
          <w:szCs w:val="32"/>
        </w:rPr>
        <w:t>区建管委、区建管所、</w:t>
      </w:r>
      <w:r w:rsidR="00813FD2">
        <w:rPr>
          <w:rFonts w:ascii="黑体" w:eastAsia="黑体" w:hAnsi="Calibri" w:hint="eastAsia"/>
          <w:b/>
          <w:sz w:val="32"/>
          <w:szCs w:val="32"/>
        </w:rPr>
        <w:t>区建筑联合协会</w:t>
      </w:r>
      <w:r>
        <w:rPr>
          <w:rFonts w:ascii="黑体" w:eastAsia="黑体" w:hAnsi="Calibri" w:hint="eastAsia"/>
          <w:b/>
          <w:sz w:val="32"/>
          <w:szCs w:val="32"/>
        </w:rPr>
        <w:t>联合召开装配式建筑（混凝土）施工质量、安全监管课题</w:t>
      </w:r>
      <w:r w:rsidR="002F6074">
        <w:rPr>
          <w:rFonts w:ascii="黑体" w:eastAsia="黑体" w:hAnsi="Calibri" w:hint="eastAsia"/>
          <w:b/>
          <w:sz w:val="32"/>
          <w:szCs w:val="32"/>
        </w:rPr>
        <w:t>研讨会</w:t>
      </w:r>
    </w:p>
    <w:p w:rsidR="00CD3C6B" w:rsidRDefault="00CD3C6B">
      <w:pPr>
        <w:spacing w:line="520" w:lineRule="exact"/>
        <w:jc w:val="center"/>
        <w:rPr>
          <w:rFonts w:ascii="黑体" w:eastAsia="黑体" w:hAnsi="Calibri"/>
          <w:b/>
          <w:sz w:val="32"/>
          <w:szCs w:val="32"/>
        </w:rPr>
      </w:pPr>
    </w:p>
    <w:p w:rsidR="00055EC7" w:rsidRDefault="00055EC7">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3月24日</w:t>
      </w:r>
      <w:r w:rsidR="00813FD2">
        <w:rPr>
          <w:rFonts w:ascii="仿宋_GB2312" w:eastAsia="仿宋_GB2312" w:hAnsi="Calibri" w:hint="eastAsia"/>
          <w:sz w:val="28"/>
          <w:szCs w:val="28"/>
        </w:rPr>
        <w:t>为</w:t>
      </w:r>
      <w:r w:rsidR="00AB3957">
        <w:rPr>
          <w:rFonts w:ascii="仿宋_GB2312" w:eastAsia="仿宋_GB2312" w:hAnsi="Calibri" w:hint="eastAsia"/>
          <w:sz w:val="28"/>
          <w:szCs w:val="28"/>
        </w:rPr>
        <w:t>确保</w:t>
      </w:r>
      <w:r>
        <w:rPr>
          <w:rFonts w:ascii="仿宋_GB2312" w:eastAsia="仿宋_GB2312" w:hAnsi="Calibri" w:hint="eastAsia"/>
          <w:sz w:val="28"/>
          <w:szCs w:val="28"/>
        </w:rPr>
        <w:t>装配式建筑施工质量、安全得到保证</w:t>
      </w:r>
      <w:r w:rsidR="00813FD2">
        <w:rPr>
          <w:rFonts w:ascii="仿宋_GB2312" w:eastAsia="仿宋_GB2312" w:hAnsi="Calibri" w:hint="eastAsia"/>
          <w:sz w:val="28"/>
          <w:szCs w:val="28"/>
        </w:rPr>
        <w:t>，</w:t>
      </w:r>
      <w:r>
        <w:rPr>
          <w:rFonts w:ascii="仿宋_GB2312" w:eastAsia="仿宋_GB2312" w:hAnsi="Calibri" w:hint="eastAsia"/>
          <w:sz w:val="28"/>
          <w:szCs w:val="28"/>
        </w:rPr>
        <w:t>区建管委、区建管所、区建筑联合协会</w:t>
      </w:r>
      <w:r w:rsidR="00FF2590">
        <w:rPr>
          <w:rFonts w:ascii="仿宋_GB2312" w:eastAsia="仿宋_GB2312" w:hAnsi="Calibri" w:hint="eastAsia"/>
          <w:sz w:val="28"/>
          <w:szCs w:val="28"/>
        </w:rPr>
        <w:t>在区建管所会议室</w:t>
      </w:r>
      <w:r>
        <w:rPr>
          <w:rFonts w:ascii="仿宋_GB2312" w:eastAsia="仿宋_GB2312" w:hAnsi="Calibri" w:hint="eastAsia"/>
          <w:sz w:val="28"/>
          <w:szCs w:val="28"/>
        </w:rPr>
        <w:t>联合召开装配式建筑（混凝土）施工质量、安全监管课题</w:t>
      </w:r>
      <w:r w:rsidR="002F6074">
        <w:rPr>
          <w:rFonts w:ascii="仿宋_GB2312" w:eastAsia="仿宋_GB2312" w:hAnsi="Calibri" w:hint="eastAsia"/>
          <w:sz w:val="28"/>
          <w:szCs w:val="28"/>
        </w:rPr>
        <w:t>研讨会</w:t>
      </w:r>
      <w:r>
        <w:rPr>
          <w:rFonts w:ascii="仿宋_GB2312" w:eastAsia="仿宋_GB2312" w:hAnsi="Calibri" w:hint="eastAsia"/>
          <w:sz w:val="28"/>
          <w:szCs w:val="28"/>
        </w:rPr>
        <w:t>，区建管委</w:t>
      </w:r>
      <w:r w:rsidR="002F6074">
        <w:rPr>
          <w:rFonts w:ascii="仿宋_GB2312" w:eastAsia="仿宋_GB2312" w:hAnsi="Calibri" w:hint="eastAsia"/>
          <w:sz w:val="28"/>
          <w:szCs w:val="28"/>
        </w:rPr>
        <w:t>建管科科长石磊、区建管所副所长朱强等领导及相关企业负责人共20多人参加了本次研讨会</w:t>
      </w:r>
      <w:r w:rsidR="00FF2590">
        <w:rPr>
          <w:rFonts w:ascii="仿宋_GB2312" w:eastAsia="仿宋_GB2312" w:hAnsi="Calibri" w:hint="eastAsia"/>
          <w:sz w:val="28"/>
          <w:szCs w:val="28"/>
        </w:rPr>
        <w:t>。经过讨论确定了本次课题研究的基本框架、主要内容及时间安排。会后又立刻赶往工地进行实地调研并与工地负责人讨论施工过程中他们所面临的实际问题，为我区装配式建筑的施工质量、安全的保证</w:t>
      </w:r>
      <w:r w:rsidR="009D1766">
        <w:rPr>
          <w:rFonts w:ascii="仿宋_GB2312" w:eastAsia="仿宋_GB2312" w:hAnsi="Calibri" w:hint="eastAsia"/>
          <w:sz w:val="28"/>
          <w:szCs w:val="28"/>
        </w:rPr>
        <w:t>做出了贡献。</w:t>
      </w:r>
    </w:p>
    <w:p w:rsidR="00FA044A" w:rsidRDefault="00813FD2" w:rsidP="00756476">
      <w:pPr>
        <w:spacing w:line="520" w:lineRule="exact"/>
        <w:ind w:right="140" w:firstLineChars="200" w:firstLine="560"/>
        <w:jc w:val="right"/>
        <w:rPr>
          <w:rFonts w:ascii="仿宋_GB2312" w:eastAsia="仿宋_GB2312" w:hAnsi="Calibri"/>
          <w:sz w:val="28"/>
          <w:szCs w:val="28"/>
        </w:rPr>
      </w:pPr>
      <w:bookmarkStart w:id="0" w:name="_GoBack"/>
      <w:bookmarkEnd w:id="0"/>
      <w:r>
        <w:rPr>
          <w:rFonts w:ascii="仿宋_GB2312" w:eastAsia="仿宋_GB2312" w:hAnsi="Calibri" w:hint="eastAsia"/>
          <w:sz w:val="28"/>
          <w:szCs w:val="28"/>
        </w:rPr>
        <w:t>（协会秘书处）</w:t>
      </w:r>
    </w:p>
    <w:p w:rsidR="007021E1" w:rsidRDefault="007021E1">
      <w:pPr>
        <w:spacing w:line="520" w:lineRule="exact"/>
        <w:ind w:firstLineChars="200" w:firstLine="560"/>
        <w:rPr>
          <w:rFonts w:ascii="仿宋_GB2312" w:eastAsia="仿宋_GB2312" w:hAnsi="Calibri"/>
          <w:sz w:val="28"/>
          <w:szCs w:val="28"/>
        </w:rPr>
      </w:pPr>
    </w:p>
    <w:p w:rsidR="007021E1" w:rsidRDefault="007021E1" w:rsidP="00CD3C6B">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◆3月30日、31日，区建管委副书记沈钰、协会理事长张永新、</w:t>
      </w:r>
      <w:r w:rsidR="00AB3957">
        <w:rPr>
          <w:rFonts w:ascii="仿宋_GB2312" w:eastAsia="仿宋_GB2312" w:hAnsi="Calibri" w:hint="eastAsia"/>
          <w:sz w:val="28"/>
          <w:szCs w:val="28"/>
        </w:rPr>
        <w:t>副理事长朱文忠、</w:t>
      </w:r>
      <w:r>
        <w:rPr>
          <w:rFonts w:ascii="仿宋_GB2312" w:eastAsia="仿宋_GB2312" w:hAnsi="Calibri" w:hint="eastAsia"/>
          <w:sz w:val="28"/>
          <w:szCs w:val="28"/>
        </w:rPr>
        <w:t>秘书长朱强</w:t>
      </w:r>
      <w:r w:rsidR="003D3682">
        <w:rPr>
          <w:rFonts w:ascii="仿宋_GB2312" w:eastAsia="仿宋_GB2312" w:hAnsi="Calibri" w:hint="eastAsia"/>
          <w:sz w:val="28"/>
          <w:szCs w:val="28"/>
        </w:rPr>
        <w:t>代表区建管委和区建筑联合协会</w:t>
      </w:r>
      <w:r w:rsidR="00DE417A">
        <w:rPr>
          <w:rFonts w:ascii="仿宋_GB2312" w:eastAsia="仿宋_GB2312" w:hAnsi="Calibri" w:hint="eastAsia"/>
          <w:sz w:val="28"/>
          <w:szCs w:val="28"/>
        </w:rPr>
        <w:t>将</w:t>
      </w:r>
      <w:r w:rsidR="003D3682">
        <w:rPr>
          <w:rFonts w:ascii="仿宋_GB2312" w:eastAsia="仿宋_GB2312" w:hAnsi="Calibri" w:hint="eastAsia"/>
          <w:sz w:val="28"/>
          <w:szCs w:val="28"/>
        </w:rPr>
        <w:t>写着</w:t>
      </w:r>
      <w:r w:rsidR="00DE417A">
        <w:rPr>
          <w:rFonts w:ascii="仿宋_GB2312" w:eastAsia="仿宋_GB2312" w:hAnsi="Calibri" w:hint="eastAsia"/>
          <w:sz w:val="28"/>
          <w:szCs w:val="28"/>
        </w:rPr>
        <w:t>“真</w:t>
      </w:r>
      <w:r w:rsidR="00DE417A">
        <w:rPr>
          <w:rFonts w:ascii="仿宋_GB2312" w:eastAsia="仿宋_GB2312" w:hAnsi="Calibri" w:hint="eastAsia"/>
          <w:sz w:val="28"/>
          <w:szCs w:val="28"/>
        </w:rPr>
        <w:lastRenderedPageBreak/>
        <w:t>情捐助，爱心无价”的锦旗</w:t>
      </w:r>
      <w:r w:rsidR="003D3682">
        <w:rPr>
          <w:rFonts w:ascii="仿宋_GB2312" w:eastAsia="仿宋_GB2312" w:hAnsi="Calibri" w:hint="eastAsia"/>
          <w:sz w:val="28"/>
          <w:szCs w:val="28"/>
        </w:rPr>
        <w:t>送到</w:t>
      </w:r>
      <w:r w:rsidR="00CD3C6B">
        <w:rPr>
          <w:rFonts w:ascii="仿宋_GB2312" w:eastAsia="仿宋_GB2312" w:hAnsi="Calibri" w:hint="eastAsia"/>
          <w:sz w:val="28"/>
          <w:szCs w:val="28"/>
        </w:rPr>
        <w:t>在“</w:t>
      </w:r>
      <w:r w:rsidR="00CD3C6B" w:rsidRPr="00CD3C6B">
        <w:rPr>
          <w:rFonts w:ascii="仿宋_GB2312" w:eastAsia="仿宋_GB2312" w:hAnsi="Calibri" w:hint="eastAsia"/>
          <w:sz w:val="28"/>
          <w:szCs w:val="28"/>
        </w:rPr>
        <w:t>蓝天下的至爱</w:t>
      </w:r>
      <w:r w:rsidR="00CD3C6B">
        <w:rPr>
          <w:rFonts w:ascii="仿宋_GB2312" w:eastAsia="仿宋_GB2312" w:hAnsi="Calibri" w:hint="eastAsia"/>
          <w:sz w:val="28"/>
          <w:szCs w:val="28"/>
        </w:rPr>
        <w:t>”</w:t>
      </w:r>
      <w:r w:rsidR="00CD3C6B" w:rsidRPr="00CD3C6B">
        <w:rPr>
          <w:rFonts w:ascii="仿宋_GB2312" w:eastAsia="仿宋_GB2312" w:hAnsi="Calibri" w:hint="eastAsia"/>
          <w:sz w:val="28"/>
          <w:szCs w:val="28"/>
        </w:rPr>
        <w:t>---金山区2017年慈善联合募捐活动中荣获“公益杯”奖</w:t>
      </w:r>
      <w:r w:rsidR="00CD3C6B">
        <w:rPr>
          <w:rFonts w:ascii="仿宋_GB2312" w:eastAsia="仿宋_GB2312" w:hAnsi="Calibri" w:hint="eastAsia"/>
          <w:sz w:val="28"/>
          <w:szCs w:val="28"/>
        </w:rPr>
        <w:t>的企业手中，并对各个企业为我区慈善事业</w:t>
      </w:r>
      <w:proofErr w:type="gramStart"/>
      <w:r w:rsidR="00CD3C6B">
        <w:rPr>
          <w:rFonts w:ascii="仿宋_GB2312" w:eastAsia="仿宋_GB2312" w:hAnsi="Calibri" w:hint="eastAsia"/>
          <w:sz w:val="28"/>
          <w:szCs w:val="28"/>
        </w:rPr>
        <w:t>作出</w:t>
      </w:r>
      <w:proofErr w:type="gramEnd"/>
      <w:r w:rsidR="00CD3C6B">
        <w:rPr>
          <w:rFonts w:ascii="仿宋_GB2312" w:eastAsia="仿宋_GB2312" w:hAnsi="Calibri" w:hint="eastAsia"/>
          <w:sz w:val="28"/>
          <w:szCs w:val="28"/>
        </w:rPr>
        <w:t>的贡献表示感谢。</w:t>
      </w:r>
    </w:p>
    <w:p w:rsidR="007021E1" w:rsidRDefault="007021E1" w:rsidP="007021E1">
      <w:pPr>
        <w:spacing w:line="520" w:lineRule="exact"/>
        <w:ind w:firstLineChars="200" w:firstLine="560"/>
        <w:jc w:val="right"/>
        <w:rPr>
          <w:rFonts w:ascii="仿宋_GB2312" w:eastAsia="仿宋_GB2312" w:hAnsi="Calibri"/>
          <w:sz w:val="28"/>
          <w:szCs w:val="28"/>
        </w:rPr>
      </w:pPr>
      <w:r>
        <w:rPr>
          <w:rFonts w:ascii="仿宋_GB2312" w:eastAsia="仿宋_GB2312" w:hAnsi="Calibri" w:hint="eastAsia"/>
          <w:sz w:val="28"/>
          <w:szCs w:val="28"/>
        </w:rPr>
        <w:t>（协会秘书处）</w:t>
      </w:r>
    </w:p>
    <w:p w:rsidR="00FA044A" w:rsidRDefault="00FA044A">
      <w:pPr>
        <w:spacing w:line="520" w:lineRule="exact"/>
        <w:jc w:val="center"/>
        <w:rPr>
          <w:rFonts w:ascii="黑体" w:eastAsia="黑体" w:hAnsi="黑体"/>
          <w:b/>
          <w:sz w:val="32"/>
          <w:szCs w:val="32"/>
        </w:rPr>
      </w:pPr>
    </w:p>
    <w:p w:rsidR="00A8316A" w:rsidRDefault="00A8316A" w:rsidP="00B37295">
      <w:pPr>
        <w:pStyle w:val="3"/>
        <w:spacing w:line="520" w:lineRule="exact"/>
      </w:pPr>
      <w:r>
        <w:rPr>
          <w:rFonts w:hint="eastAsia"/>
        </w:rPr>
        <w:t>【公示公告】</w:t>
      </w:r>
    </w:p>
    <w:p w:rsidR="00B37295" w:rsidRPr="00B37295" w:rsidRDefault="00B37295" w:rsidP="00B37295"/>
    <w:p w:rsidR="00B37295" w:rsidRPr="00B37295" w:rsidRDefault="00B37295" w:rsidP="00B37295">
      <w:pPr>
        <w:jc w:val="center"/>
        <w:rPr>
          <w:rFonts w:ascii="黑体" w:eastAsia="黑体"/>
          <w:b/>
          <w:sz w:val="32"/>
          <w:szCs w:val="32"/>
        </w:rPr>
      </w:pPr>
      <w:r w:rsidRPr="00B37295">
        <w:rPr>
          <w:rFonts w:ascii="黑体" w:eastAsia="黑体" w:hint="eastAsia"/>
          <w:b/>
          <w:sz w:val="32"/>
          <w:szCs w:val="32"/>
        </w:rPr>
        <w:t>关于公布金山区建筑业</w:t>
      </w:r>
    </w:p>
    <w:p w:rsidR="00B37295" w:rsidRPr="00B37295" w:rsidRDefault="00B37295" w:rsidP="00B37295">
      <w:pPr>
        <w:jc w:val="center"/>
        <w:rPr>
          <w:rFonts w:ascii="黑体" w:eastAsia="黑体"/>
          <w:b/>
          <w:sz w:val="32"/>
          <w:szCs w:val="32"/>
        </w:rPr>
      </w:pPr>
      <w:r w:rsidRPr="00B37295">
        <w:rPr>
          <w:rFonts w:ascii="黑体" w:eastAsia="黑体" w:hint="eastAsia"/>
          <w:b/>
          <w:sz w:val="32"/>
          <w:szCs w:val="32"/>
        </w:rPr>
        <w:t>2016年度优秀施工企业名单的通知</w:t>
      </w:r>
    </w:p>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各有关单位：</w:t>
      </w:r>
    </w:p>
    <w:p w:rsidR="00B37295" w:rsidRPr="0078586C" w:rsidRDefault="00B37295" w:rsidP="0078586C">
      <w:pPr>
        <w:ind w:firstLineChars="200" w:firstLine="560"/>
        <w:rPr>
          <w:rFonts w:ascii="仿宋_GB2312" w:eastAsia="仿宋_GB2312" w:hAnsi="Calibri"/>
          <w:sz w:val="28"/>
          <w:szCs w:val="28"/>
        </w:rPr>
      </w:pPr>
      <w:r w:rsidRPr="0078586C">
        <w:rPr>
          <w:rFonts w:ascii="仿宋_GB2312" w:eastAsia="仿宋_GB2312" w:hAnsi="Calibri" w:hint="eastAsia"/>
          <w:sz w:val="28"/>
          <w:szCs w:val="28"/>
        </w:rPr>
        <w:t>根据《金山区优秀施工企业评选暂行办法》的有关规定，结合各会员企业在2016年度企业诚信、安全质量、文明施工、民工工资等方面综合情况，经评委评审下列11家企业荣获2016年度金山区建筑业优秀施工企业。</w:t>
      </w:r>
    </w:p>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名单公布如下: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5"/>
        <w:gridCol w:w="3909"/>
      </w:tblGrid>
      <w:tr w:rsidR="00B37295" w:rsidRPr="0078586C" w:rsidTr="00D93811">
        <w:trPr>
          <w:trHeight w:val="601"/>
        </w:trPr>
        <w:tc>
          <w:tcPr>
            <w:tcW w:w="5945" w:type="dxa"/>
            <w:vAlign w:val="center"/>
          </w:tcPr>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企业名称</w:t>
            </w:r>
          </w:p>
        </w:tc>
        <w:tc>
          <w:tcPr>
            <w:tcW w:w="3909" w:type="dxa"/>
            <w:vAlign w:val="center"/>
          </w:tcPr>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资质等级</w:t>
            </w:r>
          </w:p>
        </w:tc>
      </w:tr>
      <w:tr w:rsidR="00B37295" w:rsidRPr="0078586C" w:rsidTr="00D93811">
        <w:trPr>
          <w:trHeight w:val="601"/>
        </w:trPr>
        <w:tc>
          <w:tcPr>
            <w:tcW w:w="5945" w:type="dxa"/>
          </w:tcPr>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上海金山石油化工建筑有限公司</w:t>
            </w:r>
          </w:p>
        </w:tc>
        <w:tc>
          <w:tcPr>
            <w:tcW w:w="3909" w:type="dxa"/>
            <w:vAlign w:val="center"/>
          </w:tcPr>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一级</w:t>
            </w:r>
          </w:p>
        </w:tc>
      </w:tr>
      <w:tr w:rsidR="00B37295" w:rsidRPr="0078586C" w:rsidTr="00D93811">
        <w:trPr>
          <w:trHeight w:val="601"/>
        </w:trPr>
        <w:tc>
          <w:tcPr>
            <w:tcW w:w="5945" w:type="dxa"/>
          </w:tcPr>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上海金山公路建设有限公司</w:t>
            </w:r>
          </w:p>
        </w:tc>
        <w:tc>
          <w:tcPr>
            <w:tcW w:w="3909" w:type="dxa"/>
            <w:vAlign w:val="center"/>
          </w:tcPr>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二级</w:t>
            </w:r>
          </w:p>
        </w:tc>
      </w:tr>
      <w:tr w:rsidR="00B37295" w:rsidRPr="0078586C" w:rsidTr="00D93811">
        <w:trPr>
          <w:trHeight w:val="601"/>
        </w:trPr>
        <w:tc>
          <w:tcPr>
            <w:tcW w:w="5945" w:type="dxa"/>
          </w:tcPr>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上海信元建设工程有限公司</w:t>
            </w:r>
          </w:p>
        </w:tc>
        <w:tc>
          <w:tcPr>
            <w:tcW w:w="3909" w:type="dxa"/>
            <w:vAlign w:val="center"/>
          </w:tcPr>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二级</w:t>
            </w:r>
          </w:p>
        </w:tc>
      </w:tr>
      <w:tr w:rsidR="00B37295" w:rsidRPr="0078586C" w:rsidTr="00D93811">
        <w:trPr>
          <w:trHeight w:val="601"/>
        </w:trPr>
        <w:tc>
          <w:tcPr>
            <w:tcW w:w="5945" w:type="dxa"/>
          </w:tcPr>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上海梓达建设工程有限公司</w:t>
            </w:r>
          </w:p>
        </w:tc>
        <w:tc>
          <w:tcPr>
            <w:tcW w:w="3909" w:type="dxa"/>
            <w:vAlign w:val="center"/>
          </w:tcPr>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二级</w:t>
            </w:r>
          </w:p>
        </w:tc>
      </w:tr>
      <w:tr w:rsidR="00B37295" w:rsidRPr="0078586C" w:rsidTr="00D93811">
        <w:trPr>
          <w:trHeight w:val="601"/>
        </w:trPr>
        <w:tc>
          <w:tcPr>
            <w:tcW w:w="5945" w:type="dxa"/>
          </w:tcPr>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上海石化金艺工业建设有限公司</w:t>
            </w:r>
          </w:p>
        </w:tc>
        <w:tc>
          <w:tcPr>
            <w:tcW w:w="3909" w:type="dxa"/>
            <w:vAlign w:val="center"/>
          </w:tcPr>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二级</w:t>
            </w:r>
          </w:p>
        </w:tc>
      </w:tr>
      <w:tr w:rsidR="00B37295" w:rsidRPr="0078586C" w:rsidTr="00D93811">
        <w:trPr>
          <w:trHeight w:val="601"/>
        </w:trPr>
        <w:tc>
          <w:tcPr>
            <w:tcW w:w="5945" w:type="dxa"/>
          </w:tcPr>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上海殷明建筑工程有限公司</w:t>
            </w:r>
          </w:p>
        </w:tc>
        <w:tc>
          <w:tcPr>
            <w:tcW w:w="3909" w:type="dxa"/>
            <w:vAlign w:val="center"/>
          </w:tcPr>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二级</w:t>
            </w:r>
          </w:p>
        </w:tc>
      </w:tr>
      <w:tr w:rsidR="00B37295" w:rsidRPr="0078586C" w:rsidTr="00D93811">
        <w:trPr>
          <w:trHeight w:val="601"/>
        </w:trPr>
        <w:tc>
          <w:tcPr>
            <w:tcW w:w="5945" w:type="dxa"/>
          </w:tcPr>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上海金春建设工程有限公司</w:t>
            </w:r>
          </w:p>
        </w:tc>
        <w:tc>
          <w:tcPr>
            <w:tcW w:w="3909" w:type="dxa"/>
            <w:vAlign w:val="center"/>
          </w:tcPr>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二级</w:t>
            </w:r>
          </w:p>
        </w:tc>
      </w:tr>
      <w:tr w:rsidR="00B37295" w:rsidRPr="0078586C" w:rsidTr="00D93811">
        <w:trPr>
          <w:trHeight w:val="601"/>
        </w:trPr>
        <w:tc>
          <w:tcPr>
            <w:tcW w:w="5945" w:type="dxa"/>
          </w:tcPr>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lastRenderedPageBreak/>
              <w:t>上海永磐建设工程有限公司</w:t>
            </w:r>
          </w:p>
        </w:tc>
        <w:tc>
          <w:tcPr>
            <w:tcW w:w="3909" w:type="dxa"/>
            <w:vAlign w:val="center"/>
          </w:tcPr>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二级</w:t>
            </w:r>
          </w:p>
        </w:tc>
      </w:tr>
      <w:tr w:rsidR="00B37295" w:rsidRPr="0078586C" w:rsidTr="00D93811">
        <w:trPr>
          <w:trHeight w:val="601"/>
        </w:trPr>
        <w:tc>
          <w:tcPr>
            <w:tcW w:w="5945" w:type="dxa"/>
          </w:tcPr>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上海城博建设工程有限公司</w:t>
            </w:r>
          </w:p>
        </w:tc>
        <w:tc>
          <w:tcPr>
            <w:tcW w:w="3909" w:type="dxa"/>
            <w:vAlign w:val="center"/>
          </w:tcPr>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三级</w:t>
            </w:r>
          </w:p>
        </w:tc>
      </w:tr>
      <w:tr w:rsidR="00B37295" w:rsidRPr="0078586C" w:rsidTr="00D93811">
        <w:trPr>
          <w:trHeight w:val="601"/>
        </w:trPr>
        <w:tc>
          <w:tcPr>
            <w:tcW w:w="5945" w:type="dxa"/>
          </w:tcPr>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上海金山城乡建设工程有限公司</w:t>
            </w:r>
          </w:p>
        </w:tc>
        <w:tc>
          <w:tcPr>
            <w:tcW w:w="3909" w:type="dxa"/>
            <w:vAlign w:val="center"/>
          </w:tcPr>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二级</w:t>
            </w:r>
          </w:p>
        </w:tc>
      </w:tr>
      <w:tr w:rsidR="00B37295" w:rsidRPr="0078586C" w:rsidTr="00D93811">
        <w:trPr>
          <w:trHeight w:val="601"/>
        </w:trPr>
        <w:tc>
          <w:tcPr>
            <w:tcW w:w="5945" w:type="dxa"/>
          </w:tcPr>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上海中钱联合基础工程有限公司</w:t>
            </w:r>
          </w:p>
        </w:tc>
        <w:tc>
          <w:tcPr>
            <w:tcW w:w="3909" w:type="dxa"/>
            <w:vAlign w:val="center"/>
          </w:tcPr>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一级</w:t>
            </w:r>
          </w:p>
        </w:tc>
      </w:tr>
    </w:tbl>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对以上11家施工企业予以通报表扬，并颁发奖牌和荣誉证书。希望各会员企业向获奖企业学习，获奖企业要再接再厉，更上一层楼，并带领其他企业共同提高，为金山建筑业发展</w:t>
      </w:r>
      <w:proofErr w:type="gramStart"/>
      <w:r w:rsidRPr="0078586C">
        <w:rPr>
          <w:rFonts w:ascii="仿宋_GB2312" w:eastAsia="仿宋_GB2312" w:hAnsi="Calibri" w:hint="eastAsia"/>
          <w:sz w:val="28"/>
          <w:szCs w:val="28"/>
        </w:rPr>
        <w:t>作出</w:t>
      </w:r>
      <w:proofErr w:type="gramEnd"/>
      <w:r w:rsidRPr="0078586C">
        <w:rPr>
          <w:rFonts w:ascii="仿宋_GB2312" w:eastAsia="仿宋_GB2312" w:hAnsi="Calibri" w:hint="eastAsia"/>
          <w:sz w:val="28"/>
          <w:szCs w:val="28"/>
        </w:rPr>
        <w:t>更大贡献。</w:t>
      </w:r>
    </w:p>
    <w:p w:rsidR="00B37295" w:rsidRPr="0078586C" w:rsidRDefault="00B37295" w:rsidP="0093402F">
      <w:pPr>
        <w:ind w:firstLineChars="200" w:firstLine="560"/>
        <w:rPr>
          <w:rFonts w:ascii="仿宋_GB2312" w:eastAsia="仿宋_GB2312" w:hAnsi="Calibri"/>
          <w:sz w:val="28"/>
          <w:szCs w:val="28"/>
        </w:rPr>
      </w:pPr>
      <w:r w:rsidRPr="0078586C">
        <w:rPr>
          <w:rFonts w:ascii="仿宋_GB2312" w:eastAsia="仿宋_GB2312" w:hAnsi="Calibri" w:hint="eastAsia"/>
          <w:sz w:val="28"/>
          <w:szCs w:val="28"/>
        </w:rPr>
        <w:t>特此通知。</w:t>
      </w:r>
    </w:p>
    <w:p w:rsidR="00B37295" w:rsidRPr="0078586C" w:rsidRDefault="00B37295" w:rsidP="0078586C">
      <w:pPr>
        <w:jc w:val="right"/>
        <w:rPr>
          <w:rFonts w:ascii="仿宋_GB2312" w:eastAsia="仿宋_GB2312" w:hAnsi="Calibri"/>
          <w:sz w:val="28"/>
          <w:szCs w:val="28"/>
        </w:rPr>
      </w:pPr>
      <w:r w:rsidRPr="0078586C">
        <w:rPr>
          <w:rFonts w:ascii="仿宋_GB2312" w:eastAsia="仿宋_GB2312" w:hAnsi="Calibri" w:hint="eastAsia"/>
          <w:sz w:val="28"/>
          <w:szCs w:val="28"/>
        </w:rPr>
        <w:t>上海市金山区建筑联合协会</w:t>
      </w:r>
    </w:p>
    <w:p w:rsidR="00B37295" w:rsidRPr="0078586C" w:rsidRDefault="00B37295" w:rsidP="0078586C">
      <w:pPr>
        <w:jc w:val="right"/>
        <w:rPr>
          <w:rFonts w:ascii="仿宋_GB2312" w:eastAsia="仿宋_GB2312" w:hAnsi="Calibri"/>
          <w:sz w:val="28"/>
          <w:szCs w:val="28"/>
        </w:rPr>
      </w:pPr>
      <w:r w:rsidRPr="0078586C">
        <w:rPr>
          <w:rFonts w:ascii="仿宋_GB2312" w:eastAsia="仿宋_GB2312" w:hAnsi="Calibri" w:hint="eastAsia"/>
          <w:sz w:val="28"/>
          <w:szCs w:val="28"/>
        </w:rPr>
        <w:t>二O一七年三月十六日</w:t>
      </w:r>
    </w:p>
    <w:p w:rsidR="00B37295" w:rsidRDefault="00B37295" w:rsidP="00B37295">
      <w:pPr>
        <w:rPr>
          <w:rFonts w:ascii="仿宋_GB2312" w:eastAsia="仿宋_GB2312" w:hAnsi="仿宋"/>
          <w:sz w:val="28"/>
          <w:szCs w:val="28"/>
        </w:rPr>
      </w:pPr>
    </w:p>
    <w:p w:rsidR="00B37295" w:rsidRPr="00B37295" w:rsidRDefault="00B37295" w:rsidP="00B37295">
      <w:pPr>
        <w:jc w:val="center"/>
        <w:rPr>
          <w:rFonts w:ascii="黑体" w:eastAsia="黑体"/>
          <w:b/>
          <w:sz w:val="32"/>
          <w:szCs w:val="32"/>
        </w:rPr>
      </w:pPr>
      <w:r w:rsidRPr="00B37295">
        <w:rPr>
          <w:rFonts w:ascii="黑体" w:eastAsia="黑体" w:hint="eastAsia"/>
          <w:b/>
          <w:sz w:val="32"/>
          <w:szCs w:val="32"/>
        </w:rPr>
        <w:t>关于公布金山区建筑业</w:t>
      </w:r>
    </w:p>
    <w:p w:rsidR="00B37295" w:rsidRPr="00B37295" w:rsidRDefault="00B37295" w:rsidP="00B37295">
      <w:pPr>
        <w:jc w:val="center"/>
        <w:rPr>
          <w:rFonts w:ascii="黑体" w:eastAsia="黑体"/>
          <w:b/>
          <w:sz w:val="32"/>
          <w:szCs w:val="32"/>
        </w:rPr>
      </w:pPr>
      <w:r w:rsidRPr="00B37295">
        <w:rPr>
          <w:rFonts w:ascii="黑体" w:eastAsia="黑体" w:hint="eastAsia"/>
          <w:b/>
          <w:sz w:val="32"/>
          <w:szCs w:val="32"/>
        </w:rPr>
        <w:t>2016年度优秀建材企业名单的通知</w:t>
      </w:r>
    </w:p>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各有关单位：</w:t>
      </w:r>
    </w:p>
    <w:p w:rsidR="00B37295" w:rsidRPr="0078586C" w:rsidRDefault="00B37295" w:rsidP="0078586C">
      <w:pPr>
        <w:ind w:firstLineChars="200" w:firstLine="560"/>
        <w:rPr>
          <w:rFonts w:ascii="仿宋_GB2312" w:eastAsia="仿宋_GB2312" w:hAnsi="Calibri"/>
          <w:sz w:val="28"/>
          <w:szCs w:val="28"/>
        </w:rPr>
      </w:pPr>
      <w:r w:rsidRPr="0078586C">
        <w:rPr>
          <w:rFonts w:ascii="仿宋_GB2312" w:eastAsia="仿宋_GB2312" w:hAnsi="Calibri" w:hint="eastAsia"/>
          <w:sz w:val="28"/>
          <w:szCs w:val="28"/>
        </w:rPr>
        <w:t>根据《金山区建筑业优秀建材企业评选试行办法》的有关规定，结合各会员企业在2016年度企业诚信、产品质量、民工工资等方面综合情况，经评委评审下列4家企业荣获2016年度金山区建筑业优秀建材企业。</w:t>
      </w:r>
    </w:p>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名单公布如下:</w:t>
      </w:r>
    </w:p>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1、上海贝恒化学建材有限公司</w:t>
      </w:r>
    </w:p>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2、上海金山侨茂综合工程有限公司(上海</w:t>
      </w:r>
      <w:proofErr w:type="gramStart"/>
      <w:r w:rsidRPr="0078586C">
        <w:rPr>
          <w:rFonts w:ascii="仿宋_GB2312" w:eastAsia="仿宋_GB2312" w:hAnsi="Calibri" w:hint="eastAsia"/>
          <w:sz w:val="28"/>
          <w:szCs w:val="28"/>
        </w:rPr>
        <w:t>侨茂建筑</w:t>
      </w:r>
      <w:proofErr w:type="gramEnd"/>
      <w:r w:rsidRPr="0078586C">
        <w:rPr>
          <w:rFonts w:ascii="仿宋_GB2312" w:eastAsia="仿宋_GB2312" w:hAnsi="Calibri" w:hint="eastAsia"/>
          <w:sz w:val="28"/>
          <w:szCs w:val="28"/>
        </w:rPr>
        <w:t>防水材料有限公司)</w:t>
      </w:r>
    </w:p>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3、上海漕源建材贸易有限公司</w:t>
      </w:r>
    </w:p>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t>4、上海国林建材有限公司</w:t>
      </w:r>
    </w:p>
    <w:p w:rsidR="00B37295" w:rsidRPr="0078586C" w:rsidRDefault="00B37295" w:rsidP="00B37295">
      <w:pPr>
        <w:rPr>
          <w:rFonts w:ascii="仿宋_GB2312" w:eastAsia="仿宋_GB2312" w:hAnsi="Calibri"/>
          <w:sz w:val="28"/>
          <w:szCs w:val="28"/>
        </w:rPr>
      </w:pPr>
      <w:r w:rsidRPr="0078586C">
        <w:rPr>
          <w:rFonts w:ascii="仿宋_GB2312" w:eastAsia="仿宋_GB2312" w:hAnsi="Calibri" w:hint="eastAsia"/>
          <w:sz w:val="28"/>
          <w:szCs w:val="28"/>
        </w:rPr>
        <w:lastRenderedPageBreak/>
        <w:t>对以上4家建材企业予以通报表扬，并颁发奖牌和荣誉证书。希望各建材会员企业向获奖企业学习，获奖企业要再接再厉，更上一层楼，努力开发节能、高效新产品，为创建节约型社会贡献一份力量。</w:t>
      </w:r>
    </w:p>
    <w:p w:rsidR="00B37295" w:rsidRPr="0078586C" w:rsidRDefault="00B37295" w:rsidP="004F3090">
      <w:pPr>
        <w:ind w:firstLineChars="200" w:firstLine="560"/>
        <w:rPr>
          <w:rFonts w:ascii="仿宋_GB2312" w:eastAsia="仿宋_GB2312" w:hAnsi="Calibri"/>
          <w:sz w:val="28"/>
          <w:szCs w:val="28"/>
        </w:rPr>
      </w:pPr>
      <w:r w:rsidRPr="0078586C">
        <w:rPr>
          <w:rFonts w:ascii="仿宋_GB2312" w:eastAsia="仿宋_GB2312" w:hAnsi="Calibri" w:hint="eastAsia"/>
          <w:sz w:val="28"/>
          <w:szCs w:val="28"/>
        </w:rPr>
        <w:t>特此通知。</w:t>
      </w:r>
    </w:p>
    <w:p w:rsidR="00B37295" w:rsidRPr="0078586C" w:rsidRDefault="00B37295" w:rsidP="0078586C">
      <w:pPr>
        <w:jc w:val="right"/>
        <w:rPr>
          <w:rFonts w:ascii="仿宋_GB2312" w:eastAsia="仿宋_GB2312" w:hAnsi="Calibri"/>
          <w:sz w:val="28"/>
          <w:szCs w:val="28"/>
        </w:rPr>
      </w:pPr>
      <w:r w:rsidRPr="0078586C">
        <w:rPr>
          <w:rFonts w:ascii="仿宋_GB2312" w:eastAsia="仿宋_GB2312" w:hAnsi="Calibri" w:hint="eastAsia"/>
          <w:sz w:val="28"/>
          <w:szCs w:val="28"/>
        </w:rPr>
        <w:t>上海市金山区建筑联合协会</w:t>
      </w:r>
    </w:p>
    <w:p w:rsidR="00B37295" w:rsidRDefault="00B37295" w:rsidP="00DA44C9">
      <w:pPr>
        <w:jc w:val="right"/>
        <w:rPr>
          <w:rFonts w:ascii="仿宋_GB2312" w:eastAsia="仿宋_GB2312" w:hAnsi="Calibri"/>
          <w:sz w:val="28"/>
          <w:szCs w:val="28"/>
        </w:rPr>
      </w:pPr>
      <w:r w:rsidRPr="0078586C">
        <w:rPr>
          <w:rFonts w:ascii="仿宋_GB2312" w:eastAsia="仿宋_GB2312" w:hAnsi="Calibri" w:hint="eastAsia"/>
          <w:sz w:val="28"/>
          <w:szCs w:val="28"/>
        </w:rPr>
        <w:t>二O一七年三月十六日</w:t>
      </w:r>
    </w:p>
    <w:p w:rsidR="00DA44C9" w:rsidRPr="00DA44C9" w:rsidRDefault="00DA44C9" w:rsidP="00DA44C9">
      <w:pPr>
        <w:jc w:val="right"/>
        <w:rPr>
          <w:rFonts w:ascii="仿宋_GB2312" w:eastAsia="仿宋_GB2312" w:hAnsi="Calibri"/>
          <w:sz w:val="28"/>
          <w:szCs w:val="28"/>
        </w:rPr>
      </w:pPr>
    </w:p>
    <w:p w:rsidR="007928FD" w:rsidRPr="00B37295" w:rsidRDefault="007928FD" w:rsidP="00B37295">
      <w:pPr>
        <w:jc w:val="center"/>
        <w:rPr>
          <w:rFonts w:ascii="黑体" w:eastAsia="黑体"/>
          <w:b/>
          <w:sz w:val="32"/>
          <w:szCs w:val="32"/>
        </w:rPr>
      </w:pPr>
      <w:r w:rsidRPr="00B37295">
        <w:rPr>
          <w:rFonts w:ascii="黑体" w:eastAsia="黑体" w:hint="eastAsia"/>
          <w:b/>
          <w:sz w:val="32"/>
          <w:szCs w:val="32"/>
        </w:rPr>
        <w:t>关于公布2016年度区建设工程“金山杯”奖</w:t>
      </w:r>
    </w:p>
    <w:p w:rsidR="007928FD" w:rsidRPr="00B37295" w:rsidRDefault="007928FD" w:rsidP="00B37295">
      <w:pPr>
        <w:jc w:val="center"/>
        <w:rPr>
          <w:rFonts w:ascii="黑体" w:eastAsia="黑体"/>
          <w:b/>
          <w:sz w:val="32"/>
          <w:szCs w:val="32"/>
        </w:rPr>
      </w:pPr>
      <w:r w:rsidRPr="00B37295">
        <w:rPr>
          <w:rFonts w:ascii="黑体" w:eastAsia="黑体" w:hint="eastAsia"/>
          <w:b/>
          <w:sz w:val="32"/>
          <w:szCs w:val="32"/>
        </w:rPr>
        <w:t>（区优质工程）获奖名单的通知</w:t>
      </w:r>
    </w:p>
    <w:p w:rsidR="007928FD" w:rsidRPr="0078586C" w:rsidRDefault="007928FD" w:rsidP="00B37295">
      <w:pPr>
        <w:rPr>
          <w:rFonts w:ascii="仿宋_GB2312" w:eastAsia="仿宋_GB2312" w:hAnsi="Calibri"/>
          <w:sz w:val="28"/>
          <w:szCs w:val="28"/>
        </w:rPr>
      </w:pPr>
      <w:r w:rsidRPr="0078586C">
        <w:rPr>
          <w:rFonts w:ascii="仿宋_GB2312" w:eastAsia="仿宋_GB2312" w:hAnsi="Calibri" w:hint="eastAsia"/>
          <w:sz w:val="28"/>
          <w:szCs w:val="28"/>
        </w:rPr>
        <w:t>各有关单位：</w:t>
      </w:r>
    </w:p>
    <w:p w:rsidR="007928FD" w:rsidRPr="003D4EF1" w:rsidRDefault="007928FD" w:rsidP="003D4EF1">
      <w:pPr>
        <w:ind w:firstLineChars="200" w:firstLine="560"/>
        <w:rPr>
          <w:rFonts w:ascii="仿宋_GB2312" w:eastAsia="仿宋_GB2312" w:hAnsi="Calibri"/>
          <w:sz w:val="28"/>
          <w:szCs w:val="28"/>
        </w:rPr>
      </w:pPr>
      <w:r w:rsidRPr="0078586C">
        <w:rPr>
          <w:rFonts w:ascii="仿宋_GB2312" w:eastAsia="仿宋_GB2312" w:hAnsi="Calibri" w:hint="eastAsia"/>
          <w:sz w:val="28"/>
          <w:szCs w:val="28"/>
        </w:rPr>
        <w:t>根据《金山区建设工程金山杯奖评选办法》的规定，金山区建设工程</w:t>
      </w:r>
      <w:proofErr w:type="gramStart"/>
      <w:r w:rsidRPr="0078586C">
        <w:rPr>
          <w:rFonts w:ascii="仿宋_GB2312" w:eastAsia="仿宋_GB2312" w:hAnsi="Calibri" w:hint="eastAsia"/>
          <w:sz w:val="28"/>
          <w:szCs w:val="28"/>
        </w:rPr>
        <w:t>金山杯</w:t>
      </w:r>
      <w:proofErr w:type="gramEnd"/>
      <w:r w:rsidRPr="0078586C">
        <w:rPr>
          <w:rFonts w:ascii="仿宋_GB2312" w:eastAsia="仿宋_GB2312" w:hAnsi="Calibri" w:hint="eastAsia"/>
          <w:sz w:val="28"/>
          <w:szCs w:val="28"/>
        </w:rPr>
        <w:t>奖评选委员会工作小组对申报2016年度</w:t>
      </w:r>
      <w:proofErr w:type="gramStart"/>
      <w:r w:rsidRPr="0078586C">
        <w:rPr>
          <w:rFonts w:ascii="仿宋_GB2312" w:eastAsia="仿宋_GB2312" w:hAnsi="Calibri" w:hint="eastAsia"/>
          <w:sz w:val="28"/>
          <w:szCs w:val="28"/>
        </w:rPr>
        <w:t>金山杯</w:t>
      </w:r>
      <w:proofErr w:type="gramEnd"/>
      <w:r w:rsidRPr="0078586C">
        <w:rPr>
          <w:rFonts w:ascii="仿宋_GB2312" w:eastAsia="仿宋_GB2312" w:hAnsi="Calibri" w:hint="eastAsia"/>
          <w:sz w:val="28"/>
          <w:szCs w:val="28"/>
        </w:rPr>
        <w:t>的工程项目进行了预审，金山区建设工程</w:t>
      </w:r>
      <w:proofErr w:type="gramStart"/>
      <w:r w:rsidRPr="0078586C">
        <w:rPr>
          <w:rFonts w:ascii="仿宋_GB2312" w:eastAsia="仿宋_GB2312" w:hAnsi="Calibri" w:hint="eastAsia"/>
          <w:sz w:val="28"/>
          <w:szCs w:val="28"/>
        </w:rPr>
        <w:t>金山杯</w:t>
      </w:r>
      <w:proofErr w:type="gramEnd"/>
      <w:r w:rsidRPr="0078586C">
        <w:rPr>
          <w:rFonts w:ascii="仿宋_GB2312" w:eastAsia="仿宋_GB2312" w:hAnsi="Calibri" w:hint="eastAsia"/>
          <w:sz w:val="28"/>
          <w:szCs w:val="28"/>
        </w:rPr>
        <w:t>奖评选委员会组织评委按照有关规范、标准进行了评审，经我会审定批准，共有亭林大居一期北部动迁安置房1#楼等20项工程荣获2016年度金山区建设工程“金山杯”奖，现予公布。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84"/>
        <w:gridCol w:w="1127"/>
        <w:gridCol w:w="2030"/>
        <w:gridCol w:w="1815"/>
        <w:gridCol w:w="1935"/>
      </w:tblGrid>
      <w:tr w:rsidR="007928FD" w:rsidRPr="007928FD" w:rsidTr="007928FD">
        <w:trPr>
          <w:trHeight w:hRule="exact" w:val="552"/>
        </w:trPr>
        <w:tc>
          <w:tcPr>
            <w:tcW w:w="2184"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工程名称</w:t>
            </w:r>
          </w:p>
        </w:tc>
        <w:tc>
          <w:tcPr>
            <w:tcW w:w="1127"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建设规模</w:t>
            </w:r>
          </w:p>
        </w:tc>
        <w:tc>
          <w:tcPr>
            <w:tcW w:w="2030"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施工单位</w:t>
            </w:r>
          </w:p>
        </w:tc>
        <w:tc>
          <w:tcPr>
            <w:tcW w:w="1815"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建设单位</w:t>
            </w:r>
          </w:p>
        </w:tc>
        <w:tc>
          <w:tcPr>
            <w:tcW w:w="1935"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监理单位</w:t>
            </w:r>
          </w:p>
        </w:tc>
      </w:tr>
      <w:tr w:rsidR="007928FD" w:rsidRPr="007928FD" w:rsidTr="007928FD">
        <w:trPr>
          <w:trHeight w:val="870"/>
        </w:trPr>
        <w:tc>
          <w:tcPr>
            <w:tcW w:w="2184"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亭林大居一期北部动迁安置房1#楼</w:t>
            </w:r>
          </w:p>
        </w:tc>
        <w:tc>
          <w:tcPr>
            <w:tcW w:w="1127"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13264.17 m</w:t>
            </w:r>
            <w:r w:rsidRPr="007928FD">
              <w:rPr>
                <w:rFonts w:ascii="仿宋_GB2312" w:eastAsia="仿宋_GB2312" w:hint="eastAsia"/>
                <w:spacing w:val="-20"/>
                <w:sz w:val="24"/>
                <w:szCs w:val="24"/>
                <w:vertAlign w:val="superscript"/>
              </w:rPr>
              <w:t>2</w:t>
            </w:r>
          </w:p>
        </w:tc>
        <w:tc>
          <w:tcPr>
            <w:tcW w:w="2030"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中国建筑第二工程局有限公司</w:t>
            </w:r>
          </w:p>
        </w:tc>
        <w:tc>
          <w:tcPr>
            <w:tcW w:w="1815"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上海石化城市建设综合开发公司</w:t>
            </w:r>
          </w:p>
        </w:tc>
        <w:tc>
          <w:tcPr>
            <w:tcW w:w="1935"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上海上咨建设工程咨询有限公司</w:t>
            </w:r>
          </w:p>
        </w:tc>
      </w:tr>
      <w:tr w:rsidR="007928FD" w:rsidRPr="007928FD" w:rsidTr="007928FD">
        <w:trPr>
          <w:trHeight w:val="870"/>
        </w:trPr>
        <w:tc>
          <w:tcPr>
            <w:tcW w:w="2184"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亭林大居一期北部动迁安置房2#楼</w:t>
            </w:r>
          </w:p>
        </w:tc>
        <w:tc>
          <w:tcPr>
            <w:tcW w:w="1127"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13264.17 m</w:t>
            </w:r>
            <w:r w:rsidRPr="007928FD">
              <w:rPr>
                <w:rFonts w:ascii="仿宋_GB2312" w:eastAsia="仿宋_GB2312" w:hint="eastAsia"/>
                <w:spacing w:val="-20"/>
                <w:sz w:val="24"/>
                <w:szCs w:val="24"/>
                <w:vertAlign w:val="superscript"/>
              </w:rPr>
              <w:t>2</w:t>
            </w:r>
          </w:p>
        </w:tc>
        <w:tc>
          <w:tcPr>
            <w:tcW w:w="2030"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中国建筑第二工程局有限公司</w:t>
            </w:r>
          </w:p>
        </w:tc>
        <w:tc>
          <w:tcPr>
            <w:tcW w:w="1815"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上海石化城市建设综合开发公司</w:t>
            </w:r>
          </w:p>
        </w:tc>
        <w:tc>
          <w:tcPr>
            <w:tcW w:w="1935" w:type="dxa"/>
            <w:vAlign w:val="center"/>
          </w:tcPr>
          <w:p w:rsidR="007928FD" w:rsidRPr="007928FD" w:rsidRDefault="007928FD" w:rsidP="00B37295">
            <w:pPr>
              <w:rPr>
                <w:rFonts w:ascii="仿宋_GB2312" w:eastAsia="仿宋_GB2312"/>
                <w:szCs w:val="24"/>
              </w:rPr>
            </w:pPr>
            <w:r w:rsidRPr="007928FD">
              <w:rPr>
                <w:rFonts w:ascii="仿宋_GB2312" w:eastAsia="仿宋_GB2312" w:hint="eastAsia"/>
                <w:spacing w:val="-20"/>
                <w:sz w:val="24"/>
                <w:szCs w:val="24"/>
              </w:rPr>
              <w:t>上海上咨建设工程咨询有限公司</w:t>
            </w:r>
          </w:p>
        </w:tc>
      </w:tr>
      <w:tr w:rsidR="007928FD" w:rsidRPr="007928FD" w:rsidTr="007928FD">
        <w:trPr>
          <w:trHeight w:val="870"/>
        </w:trPr>
        <w:tc>
          <w:tcPr>
            <w:tcW w:w="2184"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亭林大居一期北部动迁安置房4#楼</w:t>
            </w:r>
          </w:p>
        </w:tc>
        <w:tc>
          <w:tcPr>
            <w:tcW w:w="1127"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7595.62 m</w:t>
            </w:r>
            <w:r w:rsidRPr="007928FD">
              <w:rPr>
                <w:rFonts w:ascii="仿宋_GB2312" w:eastAsia="仿宋_GB2312" w:hint="eastAsia"/>
                <w:spacing w:val="-20"/>
                <w:sz w:val="24"/>
                <w:szCs w:val="24"/>
                <w:vertAlign w:val="superscript"/>
              </w:rPr>
              <w:t>2</w:t>
            </w:r>
          </w:p>
        </w:tc>
        <w:tc>
          <w:tcPr>
            <w:tcW w:w="2030"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中国建筑第二工程局有限公司</w:t>
            </w:r>
          </w:p>
        </w:tc>
        <w:tc>
          <w:tcPr>
            <w:tcW w:w="1815" w:type="dxa"/>
            <w:vAlign w:val="center"/>
          </w:tcPr>
          <w:p w:rsidR="007928FD" w:rsidRPr="007928FD" w:rsidRDefault="007928FD" w:rsidP="00B37295">
            <w:pPr>
              <w:rPr>
                <w:rFonts w:ascii="仿宋_GB2312" w:eastAsia="仿宋_GB2312"/>
                <w:szCs w:val="24"/>
              </w:rPr>
            </w:pPr>
            <w:r w:rsidRPr="007928FD">
              <w:rPr>
                <w:rFonts w:ascii="仿宋_GB2312" w:eastAsia="仿宋_GB2312" w:hint="eastAsia"/>
                <w:spacing w:val="-20"/>
                <w:sz w:val="24"/>
                <w:szCs w:val="24"/>
              </w:rPr>
              <w:t>上海石化城市建设综合开发公司</w:t>
            </w:r>
          </w:p>
        </w:tc>
        <w:tc>
          <w:tcPr>
            <w:tcW w:w="1935" w:type="dxa"/>
            <w:vAlign w:val="center"/>
          </w:tcPr>
          <w:p w:rsidR="007928FD" w:rsidRPr="007928FD" w:rsidRDefault="007928FD" w:rsidP="00B37295">
            <w:pPr>
              <w:rPr>
                <w:rFonts w:ascii="仿宋_GB2312" w:eastAsia="仿宋_GB2312"/>
                <w:szCs w:val="24"/>
              </w:rPr>
            </w:pPr>
            <w:r w:rsidRPr="007928FD">
              <w:rPr>
                <w:rFonts w:ascii="仿宋_GB2312" w:eastAsia="仿宋_GB2312" w:hint="eastAsia"/>
                <w:spacing w:val="-20"/>
                <w:sz w:val="24"/>
                <w:szCs w:val="24"/>
              </w:rPr>
              <w:t>上海上咨建设工程咨询有限公司</w:t>
            </w:r>
          </w:p>
        </w:tc>
      </w:tr>
      <w:tr w:rsidR="007928FD" w:rsidRPr="007928FD" w:rsidTr="007928FD">
        <w:trPr>
          <w:trHeight w:val="870"/>
        </w:trPr>
        <w:tc>
          <w:tcPr>
            <w:tcW w:w="2184"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lastRenderedPageBreak/>
              <w:t>亭林大居一期北部动迁安置房7#楼</w:t>
            </w:r>
          </w:p>
        </w:tc>
        <w:tc>
          <w:tcPr>
            <w:tcW w:w="1127"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7394.29 m</w:t>
            </w:r>
            <w:r w:rsidRPr="007928FD">
              <w:rPr>
                <w:rFonts w:ascii="仿宋_GB2312" w:eastAsia="仿宋_GB2312" w:hint="eastAsia"/>
                <w:spacing w:val="-20"/>
                <w:sz w:val="24"/>
                <w:szCs w:val="24"/>
                <w:vertAlign w:val="superscript"/>
              </w:rPr>
              <w:t>2</w:t>
            </w:r>
          </w:p>
        </w:tc>
        <w:tc>
          <w:tcPr>
            <w:tcW w:w="2030"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中国建筑第二工程局有限公司</w:t>
            </w:r>
          </w:p>
        </w:tc>
        <w:tc>
          <w:tcPr>
            <w:tcW w:w="1815" w:type="dxa"/>
            <w:vAlign w:val="center"/>
          </w:tcPr>
          <w:p w:rsidR="007928FD" w:rsidRPr="007928FD" w:rsidRDefault="007928FD" w:rsidP="00B37295">
            <w:pPr>
              <w:rPr>
                <w:rFonts w:ascii="仿宋_GB2312" w:eastAsia="仿宋_GB2312"/>
                <w:szCs w:val="24"/>
              </w:rPr>
            </w:pPr>
            <w:r w:rsidRPr="007928FD">
              <w:rPr>
                <w:rFonts w:ascii="仿宋_GB2312" w:eastAsia="仿宋_GB2312" w:hint="eastAsia"/>
                <w:spacing w:val="-20"/>
                <w:sz w:val="24"/>
                <w:szCs w:val="24"/>
              </w:rPr>
              <w:t>上海石化城市建设综合开发公司</w:t>
            </w:r>
          </w:p>
        </w:tc>
        <w:tc>
          <w:tcPr>
            <w:tcW w:w="1935" w:type="dxa"/>
            <w:vAlign w:val="center"/>
          </w:tcPr>
          <w:p w:rsidR="007928FD" w:rsidRPr="007928FD" w:rsidRDefault="007928FD" w:rsidP="00B37295">
            <w:pPr>
              <w:rPr>
                <w:rFonts w:ascii="仿宋_GB2312" w:eastAsia="仿宋_GB2312"/>
                <w:szCs w:val="24"/>
              </w:rPr>
            </w:pPr>
            <w:r w:rsidRPr="007928FD">
              <w:rPr>
                <w:rFonts w:ascii="仿宋_GB2312" w:eastAsia="仿宋_GB2312" w:hint="eastAsia"/>
                <w:spacing w:val="-20"/>
                <w:sz w:val="24"/>
                <w:szCs w:val="24"/>
              </w:rPr>
              <w:t>上海上咨建设工程咨询有限公司</w:t>
            </w:r>
          </w:p>
        </w:tc>
      </w:tr>
      <w:tr w:rsidR="007928FD" w:rsidRPr="007928FD" w:rsidTr="007928FD">
        <w:trPr>
          <w:trHeight w:val="870"/>
        </w:trPr>
        <w:tc>
          <w:tcPr>
            <w:tcW w:w="2184"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亭林大居一期北部动迁安置房9#楼</w:t>
            </w:r>
          </w:p>
        </w:tc>
        <w:tc>
          <w:tcPr>
            <w:tcW w:w="1127"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11321.31 m</w:t>
            </w:r>
            <w:r w:rsidRPr="007928FD">
              <w:rPr>
                <w:rFonts w:ascii="仿宋_GB2312" w:eastAsia="仿宋_GB2312" w:hint="eastAsia"/>
                <w:spacing w:val="-20"/>
                <w:sz w:val="24"/>
                <w:szCs w:val="24"/>
                <w:vertAlign w:val="superscript"/>
              </w:rPr>
              <w:t>2</w:t>
            </w:r>
          </w:p>
        </w:tc>
        <w:tc>
          <w:tcPr>
            <w:tcW w:w="2030"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中国建筑第二工程局有限公司</w:t>
            </w:r>
          </w:p>
        </w:tc>
        <w:tc>
          <w:tcPr>
            <w:tcW w:w="1815" w:type="dxa"/>
            <w:vAlign w:val="center"/>
          </w:tcPr>
          <w:p w:rsidR="007928FD" w:rsidRPr="007928FD" w:rsidRDefault="007928FD" w:rsidP="00B37295">
            <w:pPr>
              <w:rPr>
                <w:rFonts w:ascii="仿宋_GB2312" w:eastAsia="仿宋_GB2312"/>
                <w:szCs w:val="24"/>
              </w:rPr>
            </w:pPr>
            <w:r w:rsidRPr="007928FD">
              <w:rPr>
                <w:rFonts w:ascii="仿宋_GB2312" w:eastAsia="仿宋_GB2312" w:hint="eastAsia"/>
                <w:spacing w:val="-20"/>
                <w:sz w:val="24"/>
                <w:szCs w:val="24"/>
              </w:rPr>
              <w:t>上海石化城市建设综合开发公司</w:t>
            </w:r>
          </w:p>
        </w:tc>
        <w:tc>
          <w:tcPr>
            <w:tcW w:w="1935"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上海上</w:t>
            </w:r>
            <w:proofErr w:type="gramStart"/>
            <w:r w:rsidRPr="007928FD">
              <w:rPr>
                <w:rFonts w:ascii="仿宋_GB2312" w:eastAsia="仿宋_GB2312" w:hint="eastAsia"/>
                <w:spacing w:val="-20"/>
                <w:sz w:val="24"/>
                <w:szCs w:val="24"/>
              </w:rPr>
              <w:t>咨</w:t>
            </w:r>
            <w:proofErr w:type="gramEnd"/>
            <w:r w:rsidRPr="007928FD">
              <w:rPr>
                <w:rFonts w:ascii="仿宋_GB2312" w:eastAsia="仿宋_GB2312" w:hint="eastAsia"/>
                <w:spacing w:val="-20"/>
                <w:sz w:val="24"/>
                <w:szCs w:val="24"/>
              </w:rPr>
              <w:t>建设工程</w:t>
            </w:r>
          </w:p>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咨询有限公司</w:t>
            </w:r>
          </w:p>
        </w:tc>
      </w:tr>
      <w:tr w:rsidR="007928FD" w:rsidRPr="007928FD" w:rsidTr="007928FD">
        <w:trPr>
          <w:trHeight w:val="870"/>
        </w:trPr>
        <w:tc>
          <w:tcPr>
            <w:tcW w:w="2184"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亭林大居一期北部动迁安置房10#楼</w:t>
            </w:r>
          </w:p>
        </w:tc>
        <w:tc>
          <w:tcPr>
            <w:tcW w:w="1127"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11511.27 m</w:t>
            </w:r>
            <w:r w:rsidRPr="007928FD">
              <w:rPr>
                <w:rFonts w:ascii="仿宋_GB2312" w:eastAsia="仿宋_GB2312" w:hint="eastAsia"/>
                <w:spacing w:val="-20"/>
                <w:sz w:val="24"/>
                <w:szCs w:val="24"/>
                <w:vertAlign w:val="superscript"/>
              </w:rPr>
              <w:t>2</w:t>
            </w:r>
          </w:p>
        </w:tc>
        <w:tc>
          <w:tcPr>
            <w:tcW w:w="2030"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中国建筑第二工程局有限公司</w:t>
            </w:r>
          </w:p>
        </w:tc>
        <w:tc>
          <w:tcPr>
            <w:tcW w:w="1815" w:type="dxa"/>
            <w:vAlign w:val="center"/>
          </w:tcPr>
          <w:p w:rsidR="007928FD" w:rsidRPr="007928FD" w:rsidRDefault="007928FD" w:rsidP="00B37295">
            <w:pPr>
              <w:rPr>
                <w:rFonts w:ascii="仿宋_GB2312" w:eastAsia="仿宋_GB2312"/>
                <w:szCs w:val="24"/>
              </w:rPr>
            </w:pPr>
            <w:r w:rsidRPr="007928FD">
              <w:rPr>
                <w:rFonts w:ascii="仿宋_GB2312" w:eastAsia="仿宋_GB2312" w:hint="eastAsia"/>
                <w:spacing w:val="-20"/>
                <w:sz w:val="24"/>
                <w:szCs w:val="24"/>
              </w:rPr>
              <w:t>上海石化城市建设综合开发公司</w:t>
            </w:r>
          </w:p>
        </w:tc>
        <w:tc>
          <w:tcPr>
            <w:tcW w:w="1935"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上海上</w:t>
            </w:r>
            <w:proofErr w:type="gramStart"/>
            <w:r w:rsidRPr="007928FD">
              <w:rPr>
                <w:rFonts w:ascii="仿宋_GB2312" w:eastAsia="仿宋_GB2312" w:hint="eastAsia"/>
                <w:spacing w:val="-20"/>
                <w:sz w:val="24"/>
                <w:szCs w:val="24"/>
              </w:rPr>
              <w:t>咨</w:t>
            </w:r>
            <w:proofErr w:type="gramEnd"/>
            <w:r w:rsidRPr="007928FD">
              <w:rPr>
                <w:rFonts w:ascii="仿宋_GB2312" w:eastAsia="仿宋_GB2312" w:hint="eastAsia"/>
                <w:spacing w:val="-20"/>
                <w:sz w:val="24"/>
                <w:szCs w:val="24"/>
              </w:rPr>
              <w:t>建设工程</w:t>
            </w:r>
          </w:p>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咨询有限公司</w:t>
            </w:r>
          </w:p>
        </w:tc>
      </w:tr>
      <w:tr w:rsidR="007928FD" w:rsidRPr="007928FD" w:rsidTr="007928FD">
        <w:trPr>
          <w:trHeight w:val="870"/>
        </w:trPr>
        <w:tc>
          <w:tcPr>
            <w:tcW w:w="2184"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亭林大居一期北部动迁安置房12#楼</w:t>
            </w:r>
          </w:p>
        </w:tc>
        <w:tc>
          <w:tcPr>
            <w:tcW w:w="1127"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10997.53 m</w:t>
            </w:r>
            <w:r w:rsidRPr="007928FD">
              <w:rPr>
                <w:rFonts w:ascii="仿宋_GB2312" w:eastAsia="仿宋_GB2312" w:hint="eastAsia"/>
                <w:spacing w:val="-20"/>
                <w:sz w:val="24"/>
                <w:szCs w:val="24"/>
                <w:vertAlign w:val="superscript"/>
              </w:rPr>
              <w:t>2</w:t>
            </w:r>
          </w:p>
        </w:tc>
        <w:tc>
          <w:tcPr>
            <w:tcW w:w="2030"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中国建筑第二工程局有限公司</w:t>
            </w:r>
          </w:p>
        </w:tc>
        <w:tc>
          <w:tcPr>
            <w:tcW w:w="1815" w:type="dxa"/>
            <w:vAlign w:val="center"/>
          </w:tcPr>
          <w:p w:rsidR="007928FD" w:rsidRPr="007928FD" w:rsidRDefault="007928FD" w:rsidP="00B37295">
            <w:pPr>
              <w:rPr>
                <w:rFonts w:ascii="仿宋_GB2312" w:eastAsia="仿宋_GB2312"/>
                <w:szCs w:val="24"/>
              </w:rPr>
            </w:pPr>
            <w:r w:rsidRPr="007928FD">
              <w:rPr>
                <w:rFonts w:ascii="仿宋_GB2312" w:eastAsia="仿宋_GB2312" w:hint="eastAsia"/>
                <w:spacing w:val="-20"/>
                <w:sz w:val="24"/>
                <w:szCs w:val="24"/>
              </w:rPr>
              <w:t>上海石化城市建设综合开发公司</w:t>
            </w:r>
          </w:p>
        </w:tc>
        <w:tc>
          <w:tcPr>
            <w:tcW w:w="1935"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上海上</w:t>
            </w:r>
            <w:proofErr w:type="gramStart"/>
            <w:r w:rsidRPr="007928FD">
              <w:rPr>
                <w:rFonts w:ascii="仿宋_GB2312" w:eastAsia="仿宋_GB2312" w:hint="eastAsia"/>
                <w:spacing w:val="-20"/>
                <w:sz w:val="24"/>
                <w:szCs w:val="24"/>
              </w:rPr>
              <w:t>咨</w:t>
            </w:r>
            <w:proofErr w:type="gramEnd"/>
            <w:r w:rsidRPr="007928FD">
              <w:rPr>
                <w:rFonts w:ascii="仿宋_GB2312" w:eastAsia="仿宋_GB2312" w:hint="eastAsia"/>
                <w:spacing w:val="-20"/>
                <w:sz w:val="24"/>
                <w:szCs w:val="24"/>
              </w:rPr>
              <w:t>建设工程</w:t>
            </w:r>
          </w:p>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咨询有限公司</w:t>
            </w:r>
          </w:p>
        </w:tc>
      </w:tr>
      <w:tr w:rsidR="007928FD" w:rsidRPr="007928FD" w:rsidTr="007928FD">
        <w:trPr>
          <w:trHeight w:val="870"/>
        </w:trPr>
        <w:tc>
          <w:tcPr>
            <w:tcW w:w="2184"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亭林大居一期北部动迁安置房14#楼</w:t>
            </w:r>
          </w:p>
        </w:tc>
        <w:tc>
          <w:tcPr>
            <w:tcW w:w="1127"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5662.69 m</w:t>
            </w:r>
            <w:r w:rsidRPr="007928FD">
              <w:rPr>
                <w:rFonts w:ascii="仿宋_GB2312" w:eastAsia="仿宋_GB2312" w:hint="eastAsia"/>
                <w:spacing w:val="-20"/>
                <w:sz w:val="24"/>
                <w:szCs w:val="24"/>
                <w:vertAlign w:val="superscript"/>
              </w:rPr>
              <w:t>2</w:t>
            </w:r>
          </w:p>
        </w:tc>
        <w:tc>
          <w:tcPr>
            <w:tcW w:w="2030"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中国建筑第二工程局有限公司</w:t>
            </w:r>
          </w:p>
        </w:tc>
        <w:tc>
          <w:tcPr>
            <w:tcW w:w="1815" w:type="dxa"/>
            <w:vAlign w:val="center"/>
          </w:tcPr>
          <w:p w:rsidR="007928FD" w:rsidRPr="007928FD" w:rsidRDefault="007928FD" w:rsidP="00B37295">
            <w:pPr>
              <w:rPr>
                <w:rFonts w:ascii="仿宋_GB2312" w:eastAsia="仿宋_GB2312"/>
                <w:szCs w:val="24"/>
              </w:rPr>
            </w:pPr>
            <w:r w:rsidRPr="007928FD">
              <w:rPr>
                <w:rFonts w:ascii="仿宋_GB2312" w:eastAsia="仿宋_GB2312" w:hint="eastAsia"/>
                <w:spacing w:val="-20"/>
                <w:sz w:val="24"/>
                <w:szCs w:val="24"/>
              </w:rPr>
              <w:t>上海石化城市建设综合开发公司</w:t>
            </w:r>
          </w:p>
        </w:tc>
        <w:tc>
          <w:tcPr>
            <w:tcW w:w="1935"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上海上</w:t>
            </w:r>
            <w:proofErr w:type="gramStart"/>
            <w:r w:rsidRPr="007928FD">
              <w:rPr>
                <w:rFonts w:ascii="仿宋_GB2312" w:eastAsia="仿宋_GB2312" w:hint="eastAsia"/>
                <w:spacing w:val="-20"/>
                <w:sz w:val="24"/>
                <w:szCs w:val="24"/>
              </w:rPr>
              <w:t>咨</w:t>
            </w:r>
            <w:proofErr w:type="gramEnd"/>
            <w:r w:rsidRPr="007928FD">
              <w:rPr>
                <w:rFonts w:ascii="仿宋_GB2312" w:eastAsia="仿宋_GB2312" w:hint="eastAsia"/>
                <w:spacing w:val="-20"/>
                <w:sz w:val="24"/>
                <w:szCs w:val="24"/>
              </w:rPr>
              <w:t>建设工程</w:t>
            </w:r>
          </w:p>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咨询有限公司</w:t>
            </w:r>
          </w:p>
        </w:tc>
      </w:tr>
      <w:tr w:rsidR="007928FD" w:rsidRPr="007928FD" w:rsidTr="007928FD">
        <w:trPr>
          <w:trHeight w:val="870"/>
        </w:trPr>
        <w:tc>
          <w:tcPr>
            <w:tcW w:w="2184"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亭林大居一期北部动迁安置房16#楼</w:t>
            </w:r>
          </w:p>
        </w:tc>
        <w:tc>
          <w:tcPr>
            <w:tcW w:w="1127"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5665.85 m</w:t>
            </w:r>
            <w:r w:rsidRPr="007928FD">
              <w:rPr>
                <w:rFonts w:ascii="仿宋_GB2312" w:eastAsia="仿宋_GB2312" w:hint="eastAsia"/>
                <w:spacing w:val="-20"/>
                <w:sz w:val="24"/>
                <w:szCs w:val="24"/>
                <w:vertAlign w:val="superscript"/>
              </w:rPr>
              <w:t>3</w:t>
            </w:r>
          </w:p>
        </w:tc>
        <w:tc>
          <w:tcPr>
            <w:tcW w:w="2030"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中国建筑第二工程局有限公司</w:t>
            </w:r>
          </w:p>
        </w:tc>
        <w:tc>
          <w:tcPr>
            <w:tcW w:w="1815" w:type="dxa"/>
            <w:vAlign w:val="center"/>
          </w:tcPr>
          <w:p w:rsidR="007928FD" w:rsidRPr="007928FD" w:rsidRDefault="007928FD" w:rsidP="00B37295">
            <w:pPr>
              <w:rPr>
                <w:rFonts w:ascii="仿宋_GB2312" w:eastAsia="仿宋_GB2312"/>
                <w:szCs w:val="24"/>
              </w:rPr>
            </w:pPr>
            <w:r w:rsidRPr="007928FD">
              <w:rPr>
                <w:rFonts w:ascii="仿宋_GB2312" w:eastAsia="仿宋_GB2312" w:hint="eastAsia"/>
                <w:spacing w:val="-20"/>
                <w:sz w:val="24"/>
                <w:szCs w:val="24"/>
              </w:rPr>
              <w:t>上海石化城市建设综合开发公司</w:t>
            </w:r>
          </w:p>
        </w:tc>
        <w:tc>
          <w:tcPr>
            <w:tcW w:w="1935"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上海上</w:t>
            </w:r>
            <w:proofErr w:type="gramStart"/>
            <w:r w:rsidRPr="007928FD">
              <w:rPr>
                <w:rFonts w:ascii="仿宋_GB2312" w:eastAsia="仿宋_GB2312" w:hint="eastAsia"/>
                <w:spacing w:val="-20"/>
                <w:sz w:val="24"/>
                <w:szCs w:val="24"/>
              </w:rPr>
              <w:t>咨</w:t>
            </w:r>
            <w:proofErr w:type="gramEnd"/>
            <w:r w:rsidRPr="007928FD">
              <w:rPr>
                <w:rFonts w:ascii="仿宋_GB2312" w:eastAsia="仿宋_GB2312" w:hint="eastAsia"/>
                <w:spacing w:val="-20"/>
                <w:sz w:val="24"/>
                <w:szCs w:val="24"/>
              </w:rPr>
              <w:t>建设工程</w:t>
            </w:r>
          </w:p>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咨询有限公司</w:t>
            </w:r>
          </w:p>
        </w:tc>
      </w:tr>
      <w:tr w:rsidR="007928FD" w:rsidRPr="007928FD" w:rsidTr="007928FD">
        <w:trPr>
          <w:trHeight w:val="870"/>
        </w:trPr>
        <w:tc>
          <w:tcPr>
            <w:tcW w:w="2184"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亭林大居一期北部动迁安置房17#楼</w:t>
            </w:r>
          </w:p>
        </w:tc>
        <w:tc>
          <w:tcPr>
            <w:tcW w:w="1127"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7172.62 m</w:t>
            </w:r>
            <w:r w:rsidRPr="007928FD">
              <w:rPr>
                <w:rFonts w:ascii="仿宋_GB2312" w:eastAsia="仿宋_GB2312" w:hint="eastAsia"/>
                <w:spacing w:val="-20"/>
                <w:sz w:val="24"/>
                <w:szCs w:val="24"/>
                <w:vertAlign w:val="superscript"/>
              </w:rPr>
              <w:t>2</w:t>
            </w:r>
          </w:p>
        </w:tc>
        <w:tc>
          <w:tcPr>
            <w:tcW w:w="2030"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中国建筑第二工程局有限公司</w:t>
            </w:r>
          </w:p>
        </w:tc>
        <w:tc>
          <w:tcPr>
            <w:tcW w:w="1815" w:type="dxa"/>
            <w:vAlign w:val="center"/>
          </w:tcPr>
          <w:p w:rsidR="007928FD" w:rsidRPr="007928FD" w:rsidRDefault="007928FD" w:rsidP="00B37295">
            <w:pPr>
              <w:rPr>
                <w:rFonts w:ascii="仿宋_GB2312" w:eastAsia="仿宋_GB2312"/>
                <w:szCs w:val="24"/>
              </w:rPr>
            </w:pPr>
            <w:r w:rsidRPr="007928FD">
              <w:rPr>
                <w:rFonts w:ascii="仿宋_GB2312" w:eastAsia="仿宋_GB2312" w:hint="eastAsia"/>
                <w:spacing w:val="-20"/>
                <w:sz w:val="24"/>
                <w:szCs w:val="24"/>
              </w:rPr>
              <w:t>上海石化城市建设综合开发公司</w:t>
            </w:r>
          </w:p>
        </w:tc>
        <w:tc>
          <w:tcPr>
            <w:tcW w:w="1935"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上海上</w:t>
            </w:r>
            <w:proofErr w:type="gramStart"/>
            <w:r w:rsidRPr="007928FD">
              <w:rPr>
                <w:rFonts w:ascii="仿宋_GB2312" w:eastAsia="仿宋_GB2312" w:hint="eastAsia"/>
                <w:spacing w:val="-20"/>
                <w:sz w:val="24"/>
                <w:szCs w:val="24"/>
              </w:rPr>
              <w:t>咨</w:t>
            </w:r>
            <w:proofErr w:type="gramEnd"/>
            <w:r w:rsidRPr="007928FD">
              <w:rPr>
                <w:rFonts w:ascii="仿宋_GB2312" w:eastAsia="仿宋_GB2312" w:hint="eastAsia"/>
                <w:spacing w:val="-20"/>
                <w:sz w:val="24"/>
                <w:szCs w:val="24"/>
              </w:rPr>
              <w:t>建设工程</w:t>
            </w:r>
          </w:p>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咨询有限公司</w:t>
            </w:r>
          </w:p>
        </w:tc>
      </w:tr>
      <w:tr w:rsidR="007928FD" w:rsidRPr="007928FD" w:rsidTr="007928FD">
        <w:trPr>
          <w:trHeight w:val="870"/>
        </w:trPr>
        <w:tc>
          <w:tcPr>
            <w:tcW w:w="2184"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蓝色收获家园二期三标段金银</w:t>
            </w:r>
            <w:proofErr w:type="gramStart"/>
            <w:r w:rsidRPr="007928FD">
              <w:rPr>
                <w:rFonts w:ascii="仿宋_GB2312" w:eastAsia="仿宋_GB2312" w:hAnsi="宋体" w:hint="eastAsia"/>
                <w:sz w:val="24"/>
                <w:szCs w:val="24"/>
              </w:rPr>
              <w:t>岛配套</w:t>
            </w:r>
            <w:proofErr w:type="gramEnd"/>
            <w:r w:rsidRPr="007928FD">
              <w:rPr>
                <w:rFonts w:ascii="仿宋_GB2312" w:eastAsia="仿宋_GB2312" w:hAnsi="宋体" w:hint="eastAsia"/>
                <w:sz w:val="24"/>
                <w:szCs w:val="24"/>
              </w:rPr>
              <w:t>商品房（A标）9#房</w:t>
            </w:r>
          </w:p>
        </w:tc>
        <w:tc>
          <w:tcPr>
            <w:tcW w:w="1127"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10706.85 m</w:t>
            </w:r>
            <w:r w:rsidRPr="007928FD">
              <w:rPr>
                <w:rFonts w:ascii="仿宋_GB2312" w:eastAsia="仿宋_GB2312" w:hint="eastAsia"/>
                <w:spacing w:val="-20"/>
                <w:sz w:val="24"/>
                <w:szCs w:val="24"/>
                <w:vertAlign w:val="superscript"/>
              </w:rPr>
              <w:t>2</w:t>
            </w:r>
          </w:p>
        </w:tc>
        <w:tc>
          <w:tcPr>
            <w:tcW w:w="2030"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上海金山石油化工建筑有限公司</w:t>
            </w:r>
          </w:p>
        </w:tc>
        <w:tc>
          <w:tcPr>
            <w:tcW w:w="1815"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上海天谐置业有限公司</w:t>
            </w:r>
          </w:p>
        </w:tc>
        <w:tc>
          <w:tcPr>
            <w:tcW w:w="1935" w:type="dxa"/>
            <w:vAlign w:val="center"/>
          </w:tcPr>
          <w:p w:rsidR="007928FD" w:rsidRPr="007928FD" w:rsidRDefault="007928FD" w:rsidP="00B37295">
            <w:pPr>
              <w:rPr>
                <w:rFonts w:ascii="仿宋_GB2312" w:eastAsia="仿宋_GB2312"/>
                <w:spacing w:val="-20"/>
                <w:sz w:val="24"/>
                <w:szCs w:val="24"/>
              </w:rPr>
            </w:pPr>
            <w:proofErr w:type="gramStart"/>
            <w:r w:rsidRPr="007928FD">
              <w:rPr>
                <w:rFonts w:ascii="仿宋_GB2312" w:eastAsia="仿宋_GB2312" w:hint="eastAsia"/>
                <w:spacing w:val="-20"/>
                <w:sz w:val="24"/>
                <w:szCs w:val="24"/>
              </w:rPr>
              <w:t>上海建腾建筑工程</w:t>
            </w:r>
            <w:proofErr w:type="gramEnd"/>
            <w:r w:rsidRPr="007928FD">
              <w:rPr>
                <w:rFonts w:ascii="仿宋_GB2312" w:eastAsia="仿宋_GB2312" w:hint="eastAsia"/>
                <w:spacing w:val="-20"/>
                <w:sz w:val="24"/>
                <w:szCs w:val="24"/>
              </w:rPr>
              <w:t>监理有限公司</w:t>
            </w:r>
          </w:p>
        </w:tc>
      </w:tr>
      <w:tr w:rsidR="007928FD" w:rsidRPr="007928FD" w:rsidTr="007928FD">
        <w:trPr>
          <w:trHeight w:val="870"/>
        </w:trPr>
        <w:tc>
          <w:tcPr>
            <w:tcW w:w="2184"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金山区蓝色收获小区二期三标段（金银岛）B标3#房</w:t>
            </w:r>
          </w:p>
        </w:tc>
        <w:tc>
          <w:tcPr>
            <w:tcW w:w="1127"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6530.99 m</w:t>
            </w:r>
            <w:r w:rsidRPr="007928FD">
              <w:rPr>
                <w:rFonts w:ascii="仿宋_GB2312" w:eastAsia="仿宋_GB2312" w:hint="eastAsia"/>
                <w:spacing w:val="-20"/>
                <w:sz w:val="24"/>
                <w:szCs w:val="24"/>
                <w:vertAlign w:val="superscript"/>
              </w:rPr>
              <w:t>2</w:t>
            </w:r>
          </w:p>
        </w:tc>
        <w:tc>
          <w:tcPr>
            <w:tcW w:w="2030"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上海云峰建设有限公司</w:t>
            </w:r>
          </w:p>
        </w:tc>
        <w:tc>
          <w:tcPr>
            <w:tcW w:w="1815"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上海天谐置业有限公司</w:t>
            </w:r>
          </w:p>
        </w:tc>
        <w:tc>
          <w:tcPr>
            <w:tcW w:w="1935" w:type="dxa"/>
            <w:vAlign w:val="center"/>
          </w:tcPr>
          <w:p w:rsidR="007928FD" w:rsidRPr="007928FD" w:rsidRDefault="007928FD" w:rsidP="00B37295">
            <w:pPr>
              <w:rPr>
                <w:rFonts w:ascii="仿宋_GB2312" w:eastAsia="仿宋_GB2312"/>
                <w:spacing w:val="-20"/>
                <w:sz w:val="24"/>
                <w:szCs w:val="24"/>
              </w:rPr>
            </w:pPr>
            <w:proofErr w:type="gramStart"/>
            <w:r w:rsidRPr="007928FD">
              <w:rPr>
                <w:rFonts w:ascii="仿宋_GB2312" w:eastAsia="仿宋_GB2312" w:hint="eastAsia"/>
                <w:spacing w:val="-20"/>
                <w:sz w:val="24"/>
                <w:szCs w:val="24"/>
              </w:rPr>
              <w:t>上海建腾建筑工程</w:t>
            </w:r>
            <w:proofErr w:type="gramEnd"/>
            <w:r w:rsidRPr="007928FD">
              <w:rPr>
                <w:rFonts w:ascii="仿宋_GB2312" w:eastAsia="仿宋_GB2312" w:hint="eastAsia"/>
                <w:spacing w:val="-20"/>
                <w:sz w:val="24"/>
                <w:szCs w:val="24"/>
              </w:rPr>
              <w:t>监理有限公司</w:t>
            </w:r>
          </w:p>
        </w:tc>
      </w:tr>
      <w:tr w:rsidR="007928FD" w:rsidRPr="007928FD" w:rsidTr="007928FD">
        <w:trPr>
          <w:trHeight w:val="870"/>
        </w:trPr>
        <w:tc>
          <w:tcPr>
            <w:tcW w:w="2184" w:type="dxa"/>
            <w:vAlign w:val="center"/>
          </w:tcPr>
          <w:p w:rsidR="007928FD" w:rsidRPr="007928FD" w:rsidRDefault="007928FD" w:rsidP="00B37295">
            <w:pPr>
              <w:rPr>
                <w:rFonts w:ascii="仿宋_GB2312" w:eastAsia="仿宋_GB2312"/>
                <w:szCs w:val="24"/>
              </w:rPr>
            </w:pPr>
            <w:r w:rsidRPr="007928FD">
              <w:rPr>
                <w:rFonts w:ascii="仿宋_GB2312" w:eastAsia="仿宋_GB2312" w:hAnsi="宋体" w:hint="eastAsia"/>
                <w:sz w:val="24"/>
                <w:szCs w:val="24"/>
              </w:rPr>
              <w:t>金山区蓝色收获小区二期三标段（金银岛）B标4#房</w:t>
            </w:r>
          </w:p>
        </w:tc>
        <w:tc>
          <w:tcPr>
            <w:tcW w:w="1127"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6530.99 m</w:t>
            </w:r>
            <w:r w:rsidRPr="007928FD">
              <w:rPr>
                <w:rFonts w:ascii="仿宋_GB2312" w:eastAsia="仿宋_GB2312" w:hint="eastAsia"/>
                <w:spacing w:val="-20"/>
                <w:sz w:val="24"/>
                <w:szCs w:val="24"/>
                <w:vertAlign w:val="superscript"/>
              </w:rPr>
              <w:t>2</w:t>
            </w:r>
          </w:p>
        </w:tc>
        <w:tc>
          <w:tcPr>
            <w:tcW w:w="2030"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上海云峰建设有限公司</w:t>
            </w:r>
          </w:p>
        </w:tc>
        <w:tc>
          <w:tcPr>
            <w:tcW w:w="1815"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上海天谐置业有限公司</w:t>
            </w:r>
          </w:p>
        </w:tc>
        <w:tc>
          <w:tcPr>
            <w:tcW w:w="1935" w:type="dxa"/>
            <w:vAlign w:val="center"/>
          </w:tcPr>
          <w:p w:rsidR="007928FD" w:rsidRPr="007928FD" w:rsidRDefault="007928FD" w:rsidP="00B37295">
            <w:pPr>
              <w:rPr>
                <w:rFonts w:ascii="仿宋_GB2312" w:eastAsia="仿宋_GB2312"/>
                <w:spacing w:val="-20"/>
                <w:sz w:val="24"/>
                <w:szCs w:val="24"/>
              </w:rPr>
            </w:pPr>
            <w:proofErr w:type="gramStart"/>
            <w:r w:rsidRPr="007928FD">
              <w:rPr>
                <w:rFonts w:ascii="仿宋_GB2312" w:eastAsia="仿宋_GB2312" w:hint="eastAsia"/>
                <w:spacing w:val="-20"/>
                <w:sz w:val="24"/>
                <w:szCs w:val="24"/>
              </w:rPr>
              <w:t>上海建腾建筑工程</w:t>
            </w:r>
            <w:proofErr w:type="gramEnd"/>
            <w:r w:rsidRPr="007928FD">
              <w:rPr>
                <w:rFonts w:ascii="仿宋_GB2312" w:eastAsia="仿宋_GB2312" w:hint="eastAsia"/>
                <w:spacing w:val="-20"/>
                <w:sz w:val="24"/>
                <w:szCs w:val="24"/>
              </w:rPr>
              <w:t>监理有限公司</w:t>
            </w:r>
          </w:p>
        </w:tc>
      </w:tr>
      <w:tr w:rsidR="007928FD" w:rsidRPr="007928FD" w:rsidTr="007928FD">
        <w:trPr>
          <w:trHeight w:val="870"/>
        </w:trPr>
        <w:tc>
          <w:tcPr>
            <w:tcW w:w="2184" w:type="dxa"/>
            <w:vAlign w:val="center"/>
          </w:tcPr>
          <w:p w:rsidR="007928FD" w:rsidRPr="007928FD" w:rsidRDefault="007928FD" w:rsidP="00B37295">
            <w:pPr>
              <w:rPr>
                <w:rFonts w:ascii="仿宋_GB2312" w:eastAsia="仿宋_GB2312"/>
                <w:szCs w:val="24"/>
              </w:rPr>
            </w:pPr>
            <w:r w:rsidRPr="007928FD">
              <w:rPr>
                <w:rFonts w:ascii="仿宋_GB2312" w:eastAsia="仿宋_GB2312" w:hAnsi="宋体" w:hint="eastAsia"/>
                <w:sz w:val="24"/>
                <w:szCs w:val="24"/>
              </w:rPr>
              <w:t>金山区蓝色收获小区二期三标段（金银岛）B标5#房</w:t>
            </w:r>
          </w:p>
        </w:tc>
        <w:tc>
          <w:tcPr>
            <w:tcW w:w="1127"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7367.89 m</w:t>
            </w:r>
            <w:r w:rsidRPr="007928FD">
              <w:rPr>
                <w:rFonts w:ascii="仿宋_GB2312" w:eastAsia="仿宋_GB2312" w:hint="eastAsia"/>
                <w:spacing w:val="-20"/>
                <w:sz w:val="24"/>
                <w:szCs w:val="24"/>
                <w:vertAlign w:val="superscript"/>
              </w:rPr>
              <w:t>2</w:t>
            </w:r>
          </w:p>
        </w:tc>
        <w:tc>
          <w:tcPr>
            <w:tcW w:w="2030"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上海云峰建设有限公司</w:t>
            </w:r>
          </w:p>
        </w:tc>
        <w:tc>
          <w:tcPr>
            <w:tcW w:w="1815"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上海天谐置业有限公司</w:t>
            </w:r>
          </w:p>
        </w:tc>
        <w:tc>
          <w:tcPr>
            <w:tcW w:w="1935" w:type="dxa"/>
            <w:vAlign w:val="center"/>
          </w:tcPr>
          <w:p w:rsidR="007928FD" w:rsidRPr="007928FD" w:rsidRDefault="007928FD" w:rsidP="00B37295">
            <w:pPr>
              <w:rPr>
                <w:rFonts w:ascii="仿宋_GB2312" w:eastAsia="仿宋_GB2312"/>
                <w:spacing w:val="-20"/>
                <w:sz w:val="24"/>
                <w:szCs w:val="24"/>
              </w:rPr>
            </w:pPr>
            <w:proofErr w:type="gramStart"/>
            <w:r w:rsidRPr="007928FD">
              <w:rPr>
                <w:rFonts w:ascii="仿宋_GB2312" w:eastAsia="仿宋_GB2312" w:hint="eastAsia"/>
                <w:spacing w:val="-20"/>
                <w:sz w:val="24"/>
                <w:szCs w:val="24"/>
              </w:rPr>
              <w:t>上海建腾建筑工程</w:t>
            </w:r>
            <w:proofErr w:type="gramEnd"/>
            <w:r w:rsidRPr="007928FD">
              <w:rPr>
                <w:rFonts w:ascii="仿宋_GB2312" w:eastAsia="仿宋_GB2312" w:hint="eastAsia"/>
                <w:spacing w:val="-20"/>
                <w:sz w:val="24"/>
                <w:szCs w:val="24"/>
              </w:rPr>
              <w:t>监理有限公司</w:t>
            </w:r>
          </w:p>
        </w:tc>
      </w:tr>
      <w:tr w:rsidR="007928FD" w:rsidRPr="007928FD" w:rsidTr="007928FD">
        <w:trPr>
          <w:trHeight w:val="870"/>
        </w:trPr>
        <w:tc>
          <w:tcPr>
            <w:tcW w:w="2184"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亭林大居一期北部动迁安置房20#楼</w:t>
            </w:r>
          </w:p>
        </w:tc>
        <w:tc>
          <w:tcPr>
            <w:tcW w:w="1127"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10714.66 m</w:t>
            </w:r>
            <w:r w:rsidRPr="007928FD">
              <w:rPr>
                <w:rFonts w:ascii="仿宋_GB2312" w:eastAsia="仿宋_GB2312" w:hint="eastAsia"/>
                <w:spacing w:val="-20"/>
                <w:sz w:val="24"/>
                <w:szCs w:val="24"/>
                <w:vertAlign w:val="superscript"/>
              </w:rPr>
              <w:t>2</w:t>
            </w:r>
          </w:p>
        </w:tc>
        <w:tc>
          <w:tcPr>
            <w:tcW w:w="2030"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中国建筑第二工程局有限公司</w:t>
            </w:r>
          </w:p>
        </w:tc>
        <w:tc>
          <w:tcPr>
            <w:tcW w:w="1815"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上海石化城市建设综合开发公司</w:t>
            </w:r>
          </w:p>
        </w:tc>
        <w:tc>
          <w:tcPr>
            <w:tcW w:w="1935"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上海上咨建设工程咨询有限公司</w:t>
            </w:r>
          </w:p>
        </w:tc>
      </w:tr>
      <w:tr w:rsidR="007928FD" w:rsidRPr="007928FD" w:rsidTr="007928FD">
        <w:trPr>
          <w:trHeight w:val="870"/>
        </w:trPr>
        <w:tc>
          <w:tcPr>
            <w:tcW w:w="2184"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亭林大居一期北部动迁安置房22#楼</w:t>
            </w:r>
          </w:p>
        </w:tc>
        <w:tc>
          <w:tcPr>
            <w:tcW w:w="1127"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7173.88 m</w:t>
            </w:r>
            <w:r w:rsidRPr="007928FD">
              <w:rPr>
                <w:rFonts w:ascii="仿宋_GB2312" w:eastAsia="仿宋_GB2312" w:hint="eastAsia"/>
                <w:spacing w:val="-20"/>
                <w:sz w:val="24"/>
                <w:szCs w:val="24"/>
                <w:vertAlign w:val="superscript"/>
              </w:rPr>
              <w:t>2</w:t>
            </w:r>
          </w:p>
        </w:tc>
        <w:tc>
          <w:tcPr>
            <w:tcW w:w="2030"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中国建筑第二工程局有限公司</w:t>
            </w:r>
          </w:p>
        </w:tc>
        <w:tc>
          <w:tcPr>
            <w:tcW w:w="1815"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上海石化城市建设综合开发公司</w:t>
            </w:r>
          </w:p>
        </w:tc>
        <w:tc>
          <w:tcPr>
            <w:tcW w:w="1935" w:type="dxa"/>
            <w:vAlign w:val="center"/>
          </w:tcPr>
          <w:p w:rsidR="007928FD" w:rsidRPr="007928FD" w:rsidRDefault="007928FD" w:rsidP="00B37295">
            <w:pPr>
              <w:rPr>
                <w:rFonts w:ascii="仿宋_GB2312" w:eastAsia="仿宋_GB2312"/>
                <w:szCs w:val="24"/>
              </w:rPr>
            </w:pPr>
            <w:r w:rsidRPr="007928FD">
              <w:rPr>
                <w:rFonts w:ascii="仿宋_GB2312" w:eastAsia="仿宋_GB2312" w:hint="eastAsia"/>
                <w:spacing w:val="-20"/>
                <w:sz w:val="24"/>
                <w:szCs w:val="24"/>
              </w:rPr>
              <w:t>上海上咨建设工程咨询有限公司</w:t>
            </w:r>
          </w:p>
        </w:tc>
      </w:tr>
      <w:tr w:rsidR="007928FD" w:rsidRPr="007928FD" w:rsidTr="007928FD">
        <w:trPr>
          <w:trHeight w:val="870"/>
        </w:trPr>
        <w:tc>
          <w:tcPr>
            <w:tcW w:w="2184"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亭林大居一期北部动迁安置房25#楼</w:t>
            </w:r>
          </w:p>
        </w:tc>
        <w:tc>
          <w:tcPr>
            <w:tcW w:w="1127"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5665.85 m</w:t>
            </w:r>
            <w:r w:rsidRPr="007928FD">
              <w:rPr>
                <w:rFonts w:ascii="仿宋_GB2312" w:eastAsia="仿宋_GB2312" w:hint="eastAsia"/>
                <w:spacing w:val="-20"/>
                <w:sz w:val="24"/>
                <w:szCs w:val="24"/>
                <w:vertAlign w:val="superscript"/>
              </w:rPr>
              <w:t>2</w:t>
            </w:r>
          </w:p>
        </w:tc>
        <w:tc>
          <w:tcPr>
            <w:tcW w:w="2030"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中国建筑第二工程局有限公司</w:t>
            </w:r>
          </w:p>
        </w:tc>
        <w:tc>
          <w:tcPr>
            <w:tcW w:w="1815" w:type="dxa"/>
            <w:vAlign w:val="center"/>
          </w:tcPr>
          <w:p w:rsidR="007928FD" w:rsidRPr="007928FD" w:rsidRDefault="007928FD" w:rsidP="00B37295">
            <w:pPr>
              <w:rPr>
                <w:rFonts w:ascii="仿宋_GB2312" w:eastAsia="仿宋_GB2312"/>
                <w:szCs w:val="24"/>
              </w:rPr>
            </w:pPr>
            <w:r w:rsidRPr="007928FD">
              <w:rPr>
                <w:rFonts w:ascii="仿宋_GB2312" w:eastAsia="仿宋_GB2312" w:hint="eastAsia"/>
                <w:spacing w:val="-20"/>
                <w:sz w:val="24"/>
                <w:szCs w:val="24"/>
              </w:rPr>
              <w:t>上海石化城市建设综合开发公司</w:t>
            </w:r>
          </w:p>
        </w:tc>
        <w:tc>
          <w:tcPr>
            <w:tcW w:w="1935" w:type="dxa"/>
            <w:vAlign w:val="center"/>
          </w:tcPr>
          <w:p w:rsidR="007928FD" w:rsidRPr="007928FD" w:rsidRDefault="007928FD" w:rsidP="00B37295">
            <w:pPr>
              <w:rPr>
                <w:rFonts w:ascii="仿宋_GB2312" w:eastAsia="仿宋_GB2312"/>
                <w:szCs w:val="24"/>
              </w:rPr>
            </w:pPr>
            <w:r w:rsidRPr="007928FD">
              <w:rPr>
                <w:rFonts w:ascii="仿宋_GB2312" w:eastAsia="仿宋_GB2312" w:hint="eastAsia"/>
                <w:spacing w:val="-20"/>
                <w:sz w:val="24"/>
                <w:szCs w:val="24"/>
              </w:rPr>
              <w:t>上海上咨建设工程咨询有限公司</w:t>
            </w:r>
          </w:p>
        </w:tc>
      </w:tr>
      <w:tr w:rsidR="007928FD" w:rsidRPr="007928FD" w:rsidTr="007928FD">
        <w:trPr>
          <w:trHeight w:val="870"/>
        </w:trPr>
        <w:tc>
          <w:tcPr>
            <w:tcW w:w="2184"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亭林大居一期北部动迁安置房26#楼</w:t>
            </w:r>
          </w:p>
        </w:tc>
        <w:tc>
          <w:tcPr>
            <w:tcW w:w="1127"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5664.77 m</w:t>
            </w:r>
            <w:r w:rsidRPr="007928FD">
              <w:rPr>
                <w:rFonts w:ascii="仿宋_GB2312" w:eastAsia="仿宋_GB2312" w:hint="eastAsia"/>
                <w:spacing w:val="-20"/>
                <w:sz w:val="24"/>
                <w:szCs w:val="24"/>
                <w:vertAlign w:val="superscript"/>
              </w:rPr>
              <w:t>2</w:t>
            </w:r>
          </w:p>
        </w:tc>
        <w:tc>
          <w:tcPr>
            <w:tcW w:w="2030"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中国建筑第二工程局有限公司</w:t>
            </w:r>
          </w:p>
        </w:tc>
        <w:tc>
          <w:tcPr>
            <w:tcW w:w="1815" w:type="dxa"/>
            <w:vAlign w:val="center"/>
          </w:tcPr>
          <w:p w:rsidR="007928FD" w:rsidRPr="007928FD" w:rsidRDefault="007928FD" w:rsidP="00B37295">
            <w:pPr>
              <w:rPr>
                <w:rFonts w:ascii="仿宋_GB2312" w:eastAsia="仿宋_GB2312"/>
                <w:szCs w:val="24"/>
              </w:rPr>
            </w:pPr>
            <w:r w:rsidRPr="007928FD">
              <w:rPr>
                <w:rFonts w:ascii="仿宋_GB2312" w:eastAsia="仿宋_GB2312" w:hint="eastAsia"/>
                <w:spacing w:val="-20"/>
                <w:sz w:val="24"/>
                <w:szCs w:val="24"/>
              </w:rPr>
              <w:t>上海石化城市建设综合开发公司</w:t>
            </w:r>
          </w:p>
        </w:tc>
        <w:tc>
          <w:tcPr>
            <w:tcW w:w="1935" w:type="dxa"/>
            <w:vAlign w:val="center"/>
          </w:tcPr>
          <w:p w:rsidR="007928FD" w:rsidRPr="007928FD" w:rsidRDefault="007928FD" w:rsidP="00B37295">
            <w:pPr>
              <w:rPr>
                <w:rFonts w:ascii="仿宋_GB2312" w:eastAsia="仿宋_GB2312"/>
                <w:szCs w:val="24"/>
              </w:rPr>
            </w:pPr>
            <w:r w:rsidRPr="007928FD">
              <w:rPr>
                <w:rFonts w:ascii="仿宋_GB2312" w:eastAsia="仿宋_GB2312" w:hint="eastAsia"/>
                <w:spacing w:val="-20"/>
                <w:sz w:val="24"/>
                <w:szCs w:val="24"/>
              </w:rPr>
              <w:t>上海上咨建设工程咨询有限公司</w:t>
            </w:r>
          </w:p>
        </w:tc>
      </w:tr>
      <w:tr w:rsidR="007928FD" w:rsidRPr="007928FD" w:rsidTr="007928FD">
        <w:trPr>
          <w:trHeight w:val="870"/>
        </w:trPr>
        <w:tc>
          <w:tcPr>
            <w:tcW w:w="2184"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lastRenderedPageBreak/>
              <w:t>亭林大居一期北部动迁安置房27#楼</w:t>
            </w:r>
          </w:p>
        </w:tc>
        <w:tc>
          <w:tcPr>
            <w:tcW w:w="1127"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5119.56 m</w:t>
            </w:r>
            <w:r w:rsidRPr="007928FD">
              <w:rPr>
                <w:rFonts w:ascii="仿宋_GB2312" w:eastAsia="仿宋_GB2312" w:hint="eastAsia"/>
                <w:spacing w:val="-20"/>
                <w:sz w:val="24"/>
                <w:szCs w:val="24"/>
                <w:vertAlign w:val="superscript"/>
              </w:rPr>
              <w:t>2</w:t>
            </w:r>
          </w:p>
        </w:tc>
        <w:tc>
          <w:tcPr>
            <w:tcW w:w="2030"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中国建筑第二工程局有限公司</w:t>
            </w:r>
          </w:p>
        </w:tc>
        <w:tc>
          <w:tcPr>
            <w:tcW w:w="1815" w:type="dxa"/>
            <w:vAlign w:val="center"/>
          </w:tcPr>
          <w:p w:rsidR="007928FD" w:rsidRPr="007928FD" w:rsidRDefault="007928FD" w:rsidP="00B37295">
            <w:pPr>
              <w:rPr>
                <w:rFonts w:ascii="仿宋_GB2312" w:eastAsia="仿宋_GB2312"/>
                <w:szCs w:val="24"/>
              </w:rPr>
            </w:pPr>
            <w:r w:rsidRPr="007928FD">
              <w:rPr>
                <w:rFonts w:ascii="仿宋_GB2312" w:eastAsia="仿宋_GB2312" w:hint="eastAsia"/>
                <w:spacing w:val="-20"/>
                <w:sz w:val="24"/>
                <w:szCs w:val="24"/>
              </w:rPr>
              <w:t>上海石化城市建设综合开发公司</w:t>
            </w:r>
          </w:p>
        </w:tc>
        <w:tc>
          <w:tcPr>
            <w:tcW w:w="1935"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上海上</w:t>
            </w:r>
            <w:proofErr w:type="gramStart"/>
            <w:r w:rsidRPr="007928FD">
              <w:rPr>
                <w:rFonts w:ascii="仿宋_GB2312" w:eastAsia="仿宋_GB2312" w:hint="eastAsia"/>
                <w:spacing w:val="-20"/>
                <w:sz w:val="24"/>
                <w:szCs w:val="24"/>
              </w:rPr>
              <w:t>咨</w:t>
            </w:r>
            <w:proofErr w:type="gramEnd"/>
            <w:r w:rsidRPr="007928FD">
              <w:rPr>
                <w:rFonts w:ascii="仿宋_GB2312" w:eastAsia="仿宋_GB2312" w:hint="eastAsia"/>
                <w:spacing w:val="-20"/>
                <w:sz w:val="24"/>
                <w:szCs w:val="24"/>
              </w:rPr>
              <w:t>建设工程</w:t>
            </w:r>
          </w:p>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咨询有限公司</w:t>
            </w:r>
          </w:p>
        </w:tc>
      </w:tr>
      <w:tr w:rsidR="007928FD" w:rsidRPr="007928FD" w:rsidTr="007928FD">
        <w:trPr>
          <w:trHeight w:val="870"/>
        </w:trPr>
        <w:tc>
          <w:tcPr>
            <w:tcW w:w="2184"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亭林大居一期北部动迁安置房29#楼</w:t>
            </w:r>
          </w:p>
        </w:tc>
        <w:tc>
          <w:tcPr>
            <w:tcW w:w="1127"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5671.13 m</w:t>
            </w:r>
            <w:r w:rsidRPr="007928FD">
              <w:rPr>
                <w:rFonts w:ascii="仿宋_GB2312" w:eastAsia="仿宋_GB2312" w:hint="eastAsia"/>
                <w:spacing w:val="-20"/>
                <w:sz w:val="24"/>
                <w:szCs w:val="24"/>
                <w:vertAlign w:val="superscript"/>
              </w:rPr>
              <w:t>2</w:t>
            </w:r>
          </w:p>
        </w:tc>
        <w:tc>
          <w:tcPr>
            <w:tcW w:w="2030" w:type="dxa"/>
            <w:vAlign w:val="center"/>
          </w:tcPr>
          <w:p w:rsidR="007928FD" w:rsidRPr="007928FD" w:rsidRDefault="007928FD" w:rsidP="00B37295">
            <w:pPr>
              <w:rPr>
                <w:rFonts w:ascii="仿宋_GB2312" w:eastAsia="仿宋_GB2312" w:hAnsi="宋体"/>
                <w:sz w:val="24"/>
                <w:szCs w:val="24"/>
              </w:rPr>
            </w:pPr>
            <w:r w:rsidRPr="007928FD">
              <w:rPr>
                <w:rFonts w:ascii="仿宋_GB2312" w:eastAsia="仿宋_GB2312" w:hAnsi="宋体" w:hint="eastAsia"/>
                <w:sz w:val="24"/>
                <w:szCs w:val="24"/>
              </w:rPr>
              <w:t>中国建筑第二工程局有限公司</w:t>
            </w:r>
          </w:p>
        </w:tc>
        <w:tc>
          <w:tcPr>
            <w:tcW w:w="1815" w:type="dxa"/>
            <w:vAlign w:val="center"/>
          </w:tcPr>
          <w:p w:rsidR="007928FD" w:rsidRPr="007928FD" w:rsidRDefault="007928FD" w:rsidP="00B37295">
            <w:pPr>
              <w:rPr>
                <w:rFonts w:ascii="仿宋_GB2312" w:eastAsia="仿宋_GB2312"/>
                <w:szCs w:val="24"/>
              </w:rPr>
            </w:pPr>
            <w:r w:rsidRPr="007928FD">
              <w:rPr>
                <w:rFonts w:ascii="仿宋_GB2312" w:eastAsia="仿宋_GB2312" w:hint="eastAsia"/>
                <w:spacing w:val="-20"/>
                <w:sz w:val="24"/>
                <w:szCs w:val="24"/>
              </w:rPr>
              <w:t>上海石化城市建设综合开发公司</w:t>
            </w:r>
          </w:p>
        </w:tc>
        <w:tc>
          <w:tcPr>
            <w:tcW w:w="1935" w:type="dxa"/>
            <w:vAlign w:val="center"/>
          </w:tcPr>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上海上</w:t>
            </w:r>
            <w:proofErr w:type="gramStart"/>
            <w:r w:rsidRPr="007928FD">
              <w:rPr>
                <w:rFonts w:ascii="仿宋_GB2312" w:eastAsia="仿宋_GB2312" w:hint="eastAsia"/>
                <w:spacing w:val="-20"/>
                <w:sz w:val="24"/>
                <w:szCs w:val="24"/>
              </w:rPr>
              <w:t>咨</w:t>
            </w:r>
            <w:proofErr w:type="gramEnd"/>
            <w:r w:rsidRPr="007928FD">
              <w:rPr>
                <w:rFonts w:ascii="仿宋_GB2312" w:eastAsia="仿宋_GB2312" w:hint="eastAsia"/>
                <w:spacing w:val="-20"/>
                <w:sz w:val="24"/>
                <w:szCs w:val="24"/>
              </w:rPr>
              <w:t>建设工程</w:t>
            </w:r>
          </w:p>
          <w:p w:rsidR="007928FD" w:rsidRPr="007928FD" w:rsidRDefault="007928FD" w:rsidP="00B37295">
            <w:pPr>
              <w:rPr>
                <w:rFonts w:ascii="仿宋_GB2312" w:eastAsia="仿宋_GB2312"/>
                <w:spacing w:val="-20"/>
                <w:sz w:val="24"/>
                <w:szCs w:val="24"/>
              </w:rPr>
            </w:pPr>
            <w:r w:rsidRPr="007928FD">
              <w:rPr>
                <w:rFonts w:ascii="仿宋_GB2312" w:eastAsia="仿宋_GB2312" w:hint="eastAsia"/>
                <w:spacing w:val="-20"/>
                <w:sz w:val="24"/>
                <w:szCs w:val="24"/>
              </w:rPr>
              <w:t>咨询有限公司</w:t>
            </w:r>
          </w:p>
        </w:tc>
      </w:tr>
    </w:tbl>
    <w:p w:rsidR="007928FD" w:rsidRPr="0078586C" w:rsidRDefault="007928FD" w:rsidP="00B37295">
      <w:pPr>
        <w:rPr>
          <w:rFonts w:ascii="仿宋_GB2312" w:eastAsia="仿宋_GB2312" w:hAnsi="Calibri"/>
          <w:sz w:val="28"/>
          <w:szCs w:val="28"/>
        </w:rPr>
      </w:pPr>
      <w:r w:rsidRPr="0078586C">
        <w:rPr>
          <w:rFonts w:ascii="仿宋_GB2312" w:eastAsia="仿宋_GB2312" w:hAnsi="Calibri" w:hint="eastAsia"/>
          <w:sz w:val="28"/>
          <w:szCs w:val="28"/>
        </w:rPr>
        <w:t>对以上20项工程予以通报表扬，并对施工单位颁发奖杯和荣誉证书。希望各有关单位踊跃参加“金山杯”奖评选，使我区的建设工程质量更上一层楼。</w:t>
      </w:r>
    </w:p>
    <w:p w:rsidR="007928FD" w:rsidRPr="0078586C" w:rsidRDefault="007928FD" w:rsidP="003D4EF1">
      <w:pPr>
        <w:ind w:firstLineChars="200" w:firstLine="560"/>
        <w:rPr>
          <w:rFonts w:ascii="仿宋_GB2312" w:eastAsia="仿宋_GB2312" w:hAnsi="Calibri"/>
          <w:sz w:val="28"/>
          <w:szCs w:val="28"/>
        </w:rPr>
      </w:pPr>
      <w:r w:rsidRPr="0078586C">
        <w:rPr>
          <w:rFonts w:ascii="仿宋_GB2312" w:eastAsia="仿宋_GB2312" w:hAnsi="Calibri" w:hint="eastAsia"/>
          <w:sz w:val="28"/>
          <w:szCs w:val="28"/>
        </w:rPr>
        <w:t xml:space="preserve">特此通知                                  </w:t>
      </w:r>
      <w:r w:rsidRPr="0078586C">
        <w:rPr>
          <w:rFonts w:ascii="仿宋_GB2312" w:eastAsia="仿宋_GB2312" w:hAnsi="Calibri"/>
          <w:sz w:val="28"/>
          <w:szCs w:val="28"/>
        </w:rPr>
        <w:tab/>
      </w:r>
      <w:r w:rsidRPr="0078586C">
        <w:rPr>
          <w:rFonts w:ascii="仿宋_GB2312" w:eastAsia="仿宋_GB2312" w:hAnsi="Calibri" w:hint="eastAsia"/>
          <w:sz w:val="28"/>
          <w:szCs w:val="28"/>
        </w:rPr>
        <w:t xml:space="preserve">                                      </w:t>
      </w:r>
    </w:p>
    <w:p w:rsidR="007928FD" w:rsidRPr="0078586C" w:rsidRDefault="007928FD" w:rsidP="00502613">
      <w:pPr>
        <w:jc w:val="right"/>
        <w:rPr>
          <w:rFonts w:ascii="仿宋_GB2312" w:eastAsia="仿宋_GB2312" w:hAnsi="Calibri"/>
          <w:sz w:val="28"/>
          <w:szCs w:val="28"/>
        </w:rPr>
      </w:pPr>
      <w:r w:rsidRPr="0078586C">
        <w:rPr>
          <w:rFonts w:ascii="仿宋_GB2312" w:eastAsia="仿宋_GB2312" w:hAnsi="Calibri" w:hint="eastAsia"/>
          <w:sz w:val="28"/>
          <w:szCs w:val="28"/>
        </w:rPr>
        <w:t>上海市金山区建筑联合协会</w:t>
      </w:r>
    </w:p>
    <w:p w:rsidR="007928FD" w:rsidRPr="0078586C" w:rsidRDefault="007928FD" w:rsidP="00B37295">
      <w:pPr>
        <w:rPr>
          <w:rFonts w:ascii="仿宋_GB2312" w:eastAsia="仿宋_GB2312" w:hAnsi="Calibri"/>
          <w:sz w:val="28"/>
          <w:szCs w:val="28"/>
        </w:rPr>
      </w:pPr>
      <w:r w:rsidRPr="0078586C">
        <w:rPr>
          <w:rFonts w:ascii="仿宋_GB2312" w:eastAsia="仿宋_GB2312" w:hAnsi="Calibri" w:hint="eastAsia"/>
          <w:sz w:val="28"/>
          <w:szCs w:val="28"/>
        </w:rPr>
        <w:t xml:space="preserve">                                          二O一七年一月十二日</w:t>
      </w:r>
    </w:p>
    <w:p w:rsidR="00FA40C5" w:rsidRDefault="00FA40C5" w:rsidP="00B37295">
      <w:pPr>
        <w:rPr>
          <w:rFonts w:ascii="仿宋_GB2312" w:eastAsia="仿宋_GB2312" w:hAnsi="仿宋"/>
          <w:sz w:val="28"/>
          <w:szCs w:val="28"/>
        </w:rPr>
      </w:pPr>
    </w:p>
    <w:p w:rsidR="007928FD" w:rsidRPr="00B37295" w:rsidRDefault="007928FD" w:rsidP="00B37295">
      <w:pPr>
        <w:jc w:val="center"/>
        <w:rPr>
          <w:rFonts w:ascii="黑体" w:eastAsia="黑体"/>
          <w:b/>
          <w:sz w:val="32"/>
          <w:szCs w:val="32"/>
        </w:rPr>
      </w:pPr>
      <w:r w:rsidRPr="00B37295">
        <w:rPr>
          <w:rFonts w:ascii="黑体" w:eastAsia="黑体" w:hint="eastAsia"/>
          <w:b/>
          <w:sz w:val="32"/>
          <w:szCs w:val="32"/>
        </w:rPr>
        <w:t>关于公布2016年上半年度区优质结构工程</w:t>
      </w:r>
    </w:p>
    <w:p w:rsidR="007928FD" w:rsidRPr="00B37295" w:rsidRDefault="007928FD" w:rsidP="00B37295">
      <w:pPr>
        <w:jc w:val="center"/>
        <w:rPr>
          <w:rFonts w:ascii="黑体" w:eastAsia="黑体"/>
          <w:b/>
          <w:sz w:val="32"/>
          <w:szCs w:val="32"/>
        </w:rPr>
      </w:pPr>
      <w:r w:rsidRPr="00B37295">
        <w:rPr>
          <w:rFonts w:ascii="黑体" w:eastAsia="黑体" w:hint="eastAsia"/>
          <w:b/>
          <w:sz w:val="32"/>
          <w:szCs w:val="32"/>
        </w:rPr>
        <w:t>获奖名单的通知</w:t>
      </w:r>
    </w:p>
    <w:p w:rsidR="007928FD" w:rsidRPr="0078586C" w:rsidRDefault="007928FD" w:rsidP="00B37295">
      <w:pPr>
        <w:rPr>
          <w:rFonts w:ascii="仿宋_GB2312" w:eastAsia="仿宋_GB2312" w:hAnsi="Calibri"/>
          <w:sz w:val="28"/>
          <w:szCs w:val="28"/>
        </w:rPr>
      </w:pPr>
      <w:r w:rsidRPr="0078586C">
        <w:rPr>
          <w:rFonts w:ascii="仿宋_GB2312" w:eastAsia="仿宋_GB2312" w:hAnsi="Calibri" w:hint="eastAsia"/>
          <w:sz w:val="28"/>
          <w:szCs w:val="28"/>
        </w:rPr>
        <w:t>各有关单位：</w:t>
      </w:r>
    </w:p>
    <w:p w:rsidR="007928FD" w:rsidRPr="0078586C" w:rsidRDefault="007928FD" w:rsidP="00B37295">
      <w:pPr>
        <w:rPr>
          <w:rFonts w:ascii="仿宋_GB2312" w:eastAsia="仿宋_GB2312" w:hAnsi="Calibri"/>
          <w:sz w:val="28"/>
          <w:szCs w:val="28"/>
        </w:rPr>
      </w:pPr>
      <w:r w:rsidRPr="0078586C">
        <w:rPr>
          <w:rFonts w:ascii="仿宋_GB2312" w:eastAsia="仿宋_GB2312" w:hAnsi="Calibri" w:hint="eastAsia"/>
          <w:sz w:val="28"/>
          <w:szCs w:val="28"/>
        </w:rPr>
        <w:t>根据《金山区建设工程优质结构工程评选办法》的规定，金山区优质结构评审委员会按照有关规定、标准进行评审，经我会审定，共有</w:t>
      </w:r>
      <w:proofErr w:type="gramStart"/>
      <w:r w:rsidRPr="0078586C">
        <w:rPr>
          <w:rFonts w:ascii="仿宋_GB2312" w:eastAsia="仿宋_GB2312" w:hAnsi="Calibri" w:hint="eastAsia"/>
          <w:sz w:val="28"/>
          <w:szCs w:val="28"/>
        </w:rPr>
        <w:t>桃源名庭</w:t>
      </w:r>
      <w:proofErr w:type="gramEnd"/>
      <w:r w:rsidRPr="0078586C">
        <w:rPr>
          <w:rFonts w:ascii="仿宋_GB2312" w:eastAsia="仿宋_GB2312" w:hAnsi="Calibri" w:hint="eastAsia"/>
          <w:sz w:val="28"/>
          <w:szCs w:val="28"/>
        </w:rPr>
        <w:t>1#楼等38项工程获2016年上半年度区优质结构工程，现予公布。</w:t>
      </w:r>
    </w:p>
    <w:p w:rsidR="007928FD" w:rsidRPr="00D93811" w:rsidRDefault="007928FD" w:rsidP="00B37295">
      <w:pPr>
        <w:rPr>
          <w:rFonts w:ascii="仿宋_GB2312" w:eastAsia="仿宋_GB2312" w:hAnsi="Calibri"/>
          <w:sz w:val="28"/>
          <w:szCs w:val="28"/>
        </w:rPr>
      </w:pPr>
      <w:r w:rsidRPr="0078586C">
        <w:rPr>
          <w:rFonts w:ascii="仿宋_GB2312" w:eastAsia="仿宋_GB2312" w:hAnsi="Calibri" w:hint="eastAsia"/>
          <w:sz w:val="28"/>
          <w:szCs w:val="28"/>
        </w:rPr>
        <w:t>名单如下：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1896"/>
        <w:gridCol w:w="1207"/>
        <w:gridCol w:w="974"/>
        <w:gridCol w:w="1476"/>
        <w:gridCol w:w="1692"/>
        <w:gridCol w:w="1259"/>
      </w:tblGrid>
      <w:tr w:rsidR="007928FD" w:rsidRPr="007928FD" w:rsidTr="007928FD">
        <w:trPr>
          <w:trHeight w:val="702"/>
        </w:trPr>
        <w:tc>
          <w:tcPr>
            <w:tcW w:w="286" w:type="pct"/>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序号</w:t>
            </w:r>
          </w:p>
        </w:tc>
        <w:tc>
          <w:tcPr>
            <w:tcW w:w="1051" w:type="pct"/>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工程名称</w:t>
            </w:r>
          </w:p>
        </w:tc>
        <w:tc>
          <w:tcPr>
            <w:tcW w:w="669" w:type="pct"/>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建筑面积（㎡）</w:t>
            </w:r>
          </w:p>
        </w:tc>
        <w:tc>
          <w:tcPr>
            <w:tcW w:w="540" w:type="pct"/>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结 构</w:t>
            </w:r>
          </w:p>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类 型</w:t>
            </w:r>
          </w:p>
        </w:tc>
        <w:tc>
          <w:tcPr>
            <w:tcW w:w="818" w:type="pct"/>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施工单位</w:t>
            </w:r>
          </w:p>
        </w:tc>
        <w:tc>
          <w:tcPr>
            <w:tcW w:w="938" w:type="pct"/>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建设单位</w:t>
            </w:r>
          </w:p>
        </w:tc>
        <w:tc>
          <w:tcPr>
            <w:tcW w:w="699" w:type="pct"/>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监理单位</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1</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 xml:space="preserve">金山区中西医结合医院新建病房综合楼 </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21824.34</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框 架     6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上海枫佳建筑实业有限公司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上海市金山区中西医结合医院</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上海建</w:t>
            </w:r>
            <w:proofErr w:type="gramStart"/>
            <w:r w:rsidRPr="0078355E">
              <w:rPr>
                <w:rFonts w:ascii="仿宋_GB2312" w:eastAsia="仿宋_GB2312" w:hint="eastAsia"/>
                <w:spacing w:val="-20"/>
                <w:sz w:val="24"/>
                <w:szCs w:val="24"/>
              </w:rPr>
              <w:t>浩</w:t>
            </w:r>
            <w:proofErr w:type="gramEnd"/>
            <w:r w:rsidRPr="0078355E">
              <w:rPr>
                <w:rFonts w:ascii="仿宋_GB2312" w:eastAsia="仿宋_GB2312" w:hint="eastAsia"/>
                <w:spacing w:val="-20"/>
                <w:sz w:val="24"/>
                <w:szCs w:val="24"/>
              </w:rPr>
              <w:t>工程顾问有限公司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2</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金山工商联大厦商业项目</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80170.6</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框 架     24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上海南汇建工建设（集团）有限公司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上海商荟实业有限公司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上海创众工程监理</w:t>
            </w:r>
            <w:proofErr w:type="gramEnd"/>
            <w:r w:rsidRPr="0078355E">
              <w:rPr>
                <w:rFonts w:ascii="仿宋_GB2312" w:eastAsia="仿宋_GB2312" w:hint="eastAsia"/>
                <w:spacing w:val="-20"/>
                <w:sz w:val="24"/>
                <w:szCs w:val="24"/>
              </w:rPr>
              <w:t>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lastRenderedPageBreak/>
              <w:t>3</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桃源名庭</w:t>
            </w:r>
            <w:proofErr w:type="gramEnd"/>
            <w:r w:rsidRPr="0078355E">
              <w:rPr>
                <w:rFonts w:ascii="仿宋_GB2312" w:eastAsia="仿宋_GB2312" w:hint="eastAsia"/>
                <w:spacing w:val="-20"/>
                <w:sz w:val="24"/>
                <w:szCs w:val="24"/>
              </w:rPr>
              <w:t xml:space="preserve">  1#楼</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4850.71</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剪力墙10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中国建筑第二工程局有限公司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上海枫</w:t>
            </w:r>
            <w:proofErr w:type="gramStart"/>
            <w:r w:rsidRPr="0078355E">
              <w:rPr>
                <w:rFonts w:ascii="仿宋_GB2312" w:eastAsia="仿宋_GB2312" w:hint="eastAsia"/>
                <w:spacing w:val="-20"/>
                <w:sz w:val="24"/>
                <w:szCs w:val="24"/>
              </w:rPr>
              <w:t>枫</w:t>
            </w:r>
            <w:proofErr w:type="gramEnd"/>
            <w:r w:rsidRPr="0078355E">
              <w:rPr>
                <w:rFonts w:ascii="仿宋_GB2312" w:eastAsia="仿宋_GB2312" w:hint="eastAsia"/>
                <w:spacing w:val="-20"/>
                <w:sz w:val="24"/>
                <w:szCs w:val="24"/>
              </w:rPr>
              <w:t>房地产置业有限公司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上海市建设工程监理咨询有限公司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4</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桃源名庭</w:t>
            </w:r>
            <w:proofErr w:type="gramEnd"/>
            <w:r w:rsidRPr="0078355E">
              <w:rPr>
                <w:rFonts w:ascii="仿宋_GB2312" w:eastAsia="仿宋_GB2312" w:hint="eastAsia"/>
                <w:spacing w:val="-20"/>
                <w:sz w:val="24"/>
                <w:szCs w:val="24"/>
              </w:rPr>
              <w:t xml:space="preserve">  6#楼</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5472.78</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剪力墙10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中国建筑第二工程局有限公司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上海枫</w:t>
            </w:r>
            <w:proofErr w:type="gramStart"/>
            <w:r w:rsidRPr="0078355E">
              <w:rPr>
                <w:rFonts w:ascii="仿宋_GB2312" w:eastAsia="仿宋_GB2312" w:hint="eastAsia"/>
                <w:spacing w:val="-20"/>
                <w:sz w:val="24"/>
                <w:szCs w:val="24"/>
              </w:rPr>
              <w:t>枫</w:t>
            </w:r>
            <w:proofErr w:type="gramEnd"/>
            <w:r w:rsidRPr="0078355E">
              <w:rPr>
                <w:rFonts w:ascii="仿宋_GB2312" w:eastAsia="仿宋_GB2312" w:hint="eastAsia"/>
                <w:spacing w:val="-20"/>
                <w:sz w:val="24"/>
                <w:szCs w:val="24"/>
              </w:rPr>
              <w:t>房地产置业有限公司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上海市建设工程监理咨询有限公司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5</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桃源名庭</w:t>
            </w:r>
            <w:proofErr w:type="gramEnd"/>
            <w:r w:rsidRPr="0078355E">
              <w:rPr>
                <w:rFonts w:ascii="仿宋_GB2312" w:eastAsia="仿宋_GB2312" w:hint="eastAsia"/>
                <w:spacing w:val="-20"/>
                <w:sz w:val="24"/>
                <w:szCs w:val="24"/>
              </w:rPr>
              <w:t xml:space="preserve"> 10#楼</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5472.78</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剪力墙10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中国建筑第二工程局有限公司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上海枫</w:t>
            </w:r>
            <w:proofErr w:type="gramStart"/>
            <w:r w:rsidRPr="0078355E">
              <w:rPr>
                <w:rFonts w:ascii="仿宋_GB2312" w:eastAsia="仿宋_GB2312" w:hint="eastAsia"/>
                <w:spacing w:val="-20"/>
                <w:sz w:val="24"/>
                <w:szCs w:val="24"/>
              </w:rPr>
              <w:t>枫</w:t>
            </w:r>
            <w:proofErr w:type="gramEnd"/>
            <w:r w:rsidRPr="0078355E">
              <w:rPr>
                <w:rFonts w:ascii="仿宋_GB2312" w:eastAsia="仿宋_GB2312" w:hint="eastAsia"/>
                <w:spacing w:val="-20"/>
                <w:sz w:val="24"/>
                <w:szCs w:val="24"/>
              </w:rPr>
              <w:t>房地产置业有限公司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上海市建设工程监理咨询有限公司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6</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桃源名庭</w:t>
            </w:r>
            <w:proofErr w:type="gramEnd"/>
            <w:r w:rsidRPr="0078355E">
              <w:rPr>
                <w:rFonts w:ascii="仿宋_GB2312" w:eastAsia="仿宋_GB2312" w:hint="eastAsia"/>
                <w:spacing w:val="-20"/>
                <w:sz w:val="24"/>
                <w:szCs w:val="24"/>
              </w:rPr>
              <w:t xml:space="preserve"> 17#楼</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4908.42</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剪力墙14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中国建筑第二工程局有限公司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上海枫</w:t>
            </w:r>
            <w:proofErr w:type="gramStart"/>
            <w:r w:rsidRPr="0078355E">
              <w:rPr>
                <w:rFonts w:ascii="仿宋_GB2312" w:eastAsia="仿宋_GB2312" w:hint="eastAsia"/>
                <w:spacing w:val="-20"/>
                <w:sz w:val="24"/>
                <w:szCs w:val="24"/>
              </w:rPr>
              <w:t>枫</w:t>
            </w:r>
            <w:proofErr w:type="gramEnd"/>
            <w:r w:rsidRPr="0078355E">
              <w:rPr>
                <w:rFonts w:ascii="仿宋_GB2312" w:eastAsia="仿宋_GB2312" w:hint="eastAsia"/>
                <w:spacing w:val="-20"/>
                <w:sz w:val="24"/>
                <w:szCs w:val="24"/>
              </w:rPr>
              <w:t>房地产置业有限公司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上海市建设工程监理咨询有限公司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7</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桃源名庭</w:t>
            </w:r>
            <w:proofErr w:type="gramEnd"/>
            <w:r w:rsidRPr="0078355E">
              <w:rPr>
                <w:rFonts w:ascii="仿宋_GB2312" w:eastAsia="仿宋_GB2312" w:hint="eastAsia"/>
                <w:spacing w:val="-20"/>
                <w:sz w:val="24"/>
                <w:szCs w:val="24"/>
              </w:rPr>
              <w:t xml:space="preserve"> 19#楼</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5552.59</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剪力墙16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中国建筑第二工程局有限公司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上海枫</w:t>
            </w:r>
            <w:proofErr w:type="gramStart"/>
            <w:r w:rsidRPr="0078355E">
              <w:rPr>
                <w:rFonts w:ascii="仿宋_GB2312" w:eastAsia="仿宋_GB2312" w:hint="eastAsia"/>
                <w:spacing w:val="-20"/>
                <w:sz w:val="24"/>
                <w:szCs w:val="24"/>
              </w:rPr>
              <w:t>枫</w:t>
            </w:r>
            <w:proofErr w:type="gramEnd"/>
            <w:r w:rsidRPr="0078355E">
              <w:rPr>
                <w:rFonts w:ascii="仿宋_GB2312" w:eastAsia="仿宋_GB2312" w:hint="eastAsia"/>
                <w:spacing w:val="-20"/>
                <w:sz w:val="24"/>
                <w:szCs w:val="24"/>
              </w:rPr>
              <w:t>房地产置业有限公司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上海市建设工程监理咨询有限公司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8</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桃源名庭</w:t>
            </w:r>
            <w:proofErr w:type="gramEnd"/>
            <w:r w:rsidRPr="0078355E">
              <w:rPr>
                <w:rFonts w:ascii="仿宋_GB2312" w:eastAsia="仿宋_GB2312" w:hint="eastAsia"/>
                <w:spacing w:val="-20"/>
                <w:sz w:val="24"/>
                <w:szCs w:val="24"/>
              </w:rPr>
              <w:t xml:space="preserve"> 20#楼</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4908.42</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剪力墙14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中国建筑第二工程局有限公司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上海枫</w:t>
            </w:r>
            <w:proofErr w:type="gramStart"/>
            <w:r w:rsidRPr="0078355E">
              <w:rPr>
                <w:rFonts w:ascii="仿宋_GB2312" w:eastAsia="仿宋_GB2312" w:hint="eastAsia"/>
                <w:spacing w:val="-20"/>
                <w:sz w:val="24"/>
                <w:szCs w:val="24"/>
              </w:rPr>
              <w:t>枫</w:t>
            </w:r>
            <w:proofErr w:type="gramEnd"/>
            <w:r w:rsidRPr="0078355E">
              <w:rPr>
                <w:rFonts w:ascii="仿宋_GB2312" w:eastAsia="仿宋_GB2312" w:hint="eastAsia"/>
                <w:spacing w:val="-20"/>
                <w:sz w:val="24"/>
                <w:szCs w:val="24"/>
              </w:rPr>
              <w:t>房地产置业有限公司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上海市建设工程监理咨询有限公司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9</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桃源名庭</w:t>
            </w:r>
            <w:proofErr w:type="gramEnd"/>
            <w:r w:rsidRPr="0078355E">
              <w:rPr>
                <w:rFonts w:ascii="仿宋_GB2312" w:eastAsia="仿宋_GB2312" w:hint="eastAsia"/>
                <w:spacing w:val="-20"/>
                <w:sz w:val="24"/>
                <w:szCs w:val="24"/>
              </w:rPr>
              <w:t xml:space="preserve"> 21#楼</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6182.16</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剪力墙16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中国建筑第二工程局有限公司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上海枫</w:t>
            </w:r>
            <w:proofErr w:type="gramStart"/>
            <w:r w:rsidRPr="0078355E">
              <w:rPr>
                <w:rFonts w:ascii="仿宋_GB2312" w:eastAsia="仿宋_GB2312" w:hint="eastAsia"/>
                <w:spacing w:val="-20"/>
                <w:sz w:val="24"/>
                <w:szCs w:val="24"/>
              </w:rPr>
              <w:t>枫</w:t>
            </w:r>
            <w:proofErr w:type="gramEnd"/>
            <w:r w:rsidRPr="0078355E">
              <w:rPr>
                <w:rFonts w:ascii="仿宋_GB2312" w:eastAsia="仿宋_GB2312" w:hint="eastAsia"/>
                <w:spacing w:val="-20"/>
                <w:sz w:val="24"/>
                <w:szCs w:val="24"/>
              </w:rPr>
              <w:t>房地产置业有限公司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上海市建设工程监理咨询有限公司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10</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桃源名庭</w:t>
            </w:r>
            <w:proofErr w:type="gramEnd"/>
            <w:r w:rsidRPr="0078355E">
              <w:rPr>
                <w:rFonts w:ascii="仿宋_GB2312" w:eastAsia="仿宋_GB2312" w:hint="eastAsia"/>
                <w:spacing w:val="-20"/>
                <w:sz w:val="24"/>
                <w:szCs w:val="24"/>
              </w:rPr>
              <w:t xml:space="preserve"> 22#楼</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4908.42</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剪力墙14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中国建筑第二工程局有限公司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上海枫</w:t>
            </w:r>
            <w:proofErr w:type="gramStart"/>
            <w:r w:rsidRPr="0078355E">
              <w:rPr>
                <w:rFonts w:ascii="仿宋_GB2312" w:eastAsia="仿宋_GB2312" w:hint="eastAsia"/>
                <w:spacing w:val="-20"/>
                <w:sz w:val="24"/>
                <w:szCs w:val="24"/>
              </w:rPr>
              <w:t>枫</w:t>
            </w:r>
            <w:proofErr w:type="gramEnd"/>
            <w:r w:rsidRPr="0078355E">
              <w:rPr>
                <w:rFonts w:ascii="仿宋_GB2312" w:eastAsia="仿宋_GB2312" w:hint="eastAsia"/>
                <w:spacing w:val="-20"/>
                <w:sz w:val="24"/>
                <w:szCs w:val="24"/>
              </w:rPr>
              <w:t>房地产置业有限公司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上海市建设工程监理咨询有限公司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11</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桃源名庭</w:t>
            </w:r>
            <w:proofErr w:type="gramEnd"/>
            <w:r w:rsidRPr="0078355E">
              <w:rPr>
                <w:rFonts w:ascii="仿宋_GB2312" w:eastAsia="仿宋_GB2312" w:hint="eastAsia"/>
                <w:spacing w:val="-20"/>
                <w:sz w:val="24"/>
                <w:szCs w:val="24"/>
              </w:rPr>
              <w:t xml:space="preserve"> 23#楼</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5552.59</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剪力墙16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中国建筑第二工程局有限公司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上海枫</w:t>
            </w:r>
            <w:proofErr w:type="gramStart"/>
            <w:r w:rsidRPr="0078355E">
              <w:rPr>
                <w:rFonts w:ascii="仿宋_GB2312" w:eastAsia="仿宋_GB2312" w:hint="eastAsia"/>
                <w:spacing w:val="-20"/>
                <w:sz w:val="24"/>
                <w:szCs w:val="24"/>
              </w:rPr>
              <w:t>枫</w:t>
            </w:r>
            <w:proofErr w:type="gramEnd"/>
            <w:r w:rsidRPr="0078355E">
              <w:rPr>
                <w:rFonts w:ascii="仿宋_GB2312" w:eastAsia="仿宋_GB2312" w:hint="eastAsia"/>
                <w:spacing w:val="-20"/>
                <w:sz w:val="24"/>
                <w:szCs w:val="24"/>
              </w:rPr>
              <w:t>房地产置业有限公司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上海市建设工程监理咨询有限公司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12</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桃源名庭</w:t>
            </w:r>
            <w:proofErr w:type="gramEnd"/>
            <w:r w:rsidRPr="0078355E">
              <w:rPr>
                <w:rFonts w:ascii="仿宋_GB2312" w:eastAsia="仿宋_GB2312" w:hint="eastAsia"/>
                <w:spacing w:val="-20"/>
                <w:sz w:val="24"/>
                <w:szCs w:val="24"/>
              </w:rPr>
              <w:t xml:space="preserve"> 24#楼</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5552.59</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剪力墙16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中国建筑第二工程局有限公司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上海枫</w:t>
            </w:r>
            <w:proofErr w:type="gramStart"/>
            <w:r w:rsidRPr="0078355E">
              <w:rPr>
                <w:rFonts w:ascii="仿宋_GB2312" w:eastAsia="仿宋_GB2312" w:hint="eastAsia"/>
                <w:spacing w:val="-20"/>
                <w:sz w:val="24"/>
                <w:szCs w:val="24"/>
              </w:rPr>
              <w:t>枫</w:t>
            </w:r>
            <w:proofErr w:type="gramEnd"/>
            <w:r w:rsidRPr="0078355E">
              <w:rPr>
                <w:rFonts w:ascii="仿宋_GB2312" w:eastAsia="仿宋_GB2312" w:hint="eastAsia"/>
                <w:spacing w:val="-20"/>
                <w:sz w:val="24"/>
                <w:szCs w:val="24"/>
              </w:rPr>
              <w:t>房地产置业有限公司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上海市建设工程监理咨询有限公司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13</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桃源名庭</w:t>
            </w:r>
            <w:proofErr w:type="gramEnd"/>
            <w:r w:rsidRPr="0078355E">
              <w:rPr>
                <w:rFonts w:ascii="仿宋_GB2312" w:eastAsia="仿宋_GB2312" w:hint="eastAsia"/>
                <w:spacing w:val="-20"/>
                <w:sz w:val="24"/>
                <w:szCs w:val="24"/>
              </w:rPr>
              <w:t xml:space="preserve"> 25#楼</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5580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剪力墙16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中国建筑第二工程局有限公司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上海枫</w:t>
            </w:r>
            <w:proofErr w:type="gramStart"/>
            <w:r w:rsidRPr="0078355E">
              <w:rPr>
                <w:rFonts w:ascii="仿宋_GB2312" w:eastAsia="仿宋_GB2312" w:hint="eastAsia"/>
                <w:spacing w:val="-20"/>
                <w:sz w:val="24"/>
                <w:szCs w:val="24"/>
              </w:rPr>
              <w:t>枫</w:t>
            </w:r>
            <w:proofErr w:type="gramEnd"/>
            <w:r w:rsidRPr="0078355E">
              <w:rPr>
                <w:rFonts w:ascii="仿宋_GB2312" w:eastAsia="仿宋_GB2312" w:hint="eastAsia"/>
                <w:spacing w:val="-20"/>
                <w:sz w:val="24"/>
                <w:szCs w:val="24"/>
              </w:rPr>
              <w:t>房地产置业有限公司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上海市建设工程监理咨询有限公司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lastRenderedPageBreak/>
              <w:t>14</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桃源名庭</w:t>
            </w:r>
            <w:proofErr w:type="gramEnd"/>
            <w:r w:rsidRPr="0078355E">
              <w:rPr>
                <w:rFonts w:ascii="仿宋_GB2312" w:eastAsia="仿宋_GB2312" w:hint="eastAsia"/>
                <w:spacing w:val="-20"/>
                <w:sz w:val="24"/>
                <w:szCs w:val="24"/>
              </w:rPr>
              <w:t xml:space="preserve"> 26#楼</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5552.59</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剪力墙16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中国建筑第二工程局有限公司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上海枫</w:t>
            </w:r>
            <w:proofErr w:type="gramStart"/>
            <w:r w:rsidRPr="0078355E">
              <w:rPr>
                <w:rFonts w:ascii="仿宋_GB2312" w:eastAsia="仿宋_GB2312" w:hint="eastAsia"/>
                <w:spacing w:val="-20"/>
                <w:sz w:val="24"/>
                <w:szCs w:val="24"/>
              </w:rPr>
              <w:t>枫</w:t>
            </w:r>
            <w:proofErr w:type="gramEnd"/>
            <w:r w:rsidRPr="0078355E">
              <w:rPr>
                <w:rFonts w:ascii="仿宋_GB2312" w:eastAsia="仿宋_GB2312" w:hint="eastAsia"/>
                <w:spacing w:val="-20"/>
                <w:sz w:val="24"/>
                <w:szCs w:val="24"/>
              </w:rPr>
              <w:t>房地产置业有限公司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上海市建设工程监理咨询有限公司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15</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桃源名庭</w:t>
            </w:r>
            <w:proofErr w:type="gramEnd"/>
            <w:r w:rsidRPr="0078355E">
              <w:rPr>
                <w:rFonts w:ascii="仿宋_GB2312" w:eastAsia="仿宋_GB2312" w:hint="eastAsia"/>
                <w:spacing w:val="-20"/>
                <w:sz w:val="24"/>
                <w:szCs w:val="24"/>
              </w:rPr>
              <w:t xml:space="preserve"> 27#楼</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3942.37</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剪力墙11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中国建筑第二工程局有限公司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上海枫</w:t>
            </w:r>
            <w:proofErr w:type="gramStart"/>
            <w:r w:rsidRPr="0078355E">
              <w:rPr>
                <w:rFonts w:ascii="仿宋_GB2312" w:eastAsia="仿宋_GB2312" w:hint="eastAsia"/>
                <w:spacing w:val="-20"/>
                <w:sz w:val="24"/>
                <w:szCs w:val="24"/>
              </w:rPr>
              <w:t>枫</w:t>
            </w:r>
            <w:proofErr w:type="gramEnd"/>
            <w:r w:rsidRPr="0078355E">
              <w:rPr>
                <w:rFonts w:ascii="仿宋_GB2312" w:eastAsia="仿宋_GB2312" w:hint="eastAsia"/>
                <w:spacing w:val="-20"/>
                <w:sz w:val="24"/>
                <w:szCs w:val="24"/>
              </w:rPr>
              <w:t>房地产置业有限公司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上海市建设工程监理咨询有限公司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16</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桃源名庭</w:t>
            </w:r>
            <w:proofErr w:type="gramEnd"/>
            <w:r w:rsidRPr="0078355E">
              <w:rPr>
                <w:rFonts w:ascii="仿宋_GB2312" w:eastAsia="仿宋_GB2312" w:hint="eastAsia"/>
                <w:spacing w:val="-20"/>
                <w:sz w:val="24"/>
                <w:szCs w:val="24"/>
              </w:rPr>
              <w:t xml:space="preserve"> 30#楼</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4238.72</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剪力墙10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中国建筑第二工程局有限公司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上海枫</w:t>
            </w:r>
            <w:proofErr w:type="gramStart"/>
            <w:r w:rsidRPr="0078355E">
              <w:rPr>
                <w:rFonts w:ascii="仿宋_GB2312" w:eastAsia="仿宋_GB2312" w:hint="eastAsia"/>
                <w:spacing w:val="-20"/>
                <w:sz w:val="24"/>
                <w:szCs w:val="24"/>
              </w:rPr>
              <w:t>枫</w:t>
            </w:r>
            <w:proofErr w:type="gramEnd"/>
            <w:r w:rsidRPr="0078355E">
              <w:rPr>
                <w:rFonts w:ascii="仿宋_GB2312" w:eastAsia="仿宋_GB2312" w:hint="eastAsia"/>
                <w:spacing w:val="-20"/>
                <w:sz w:val="24"/>
                <w:szCs w:val="24"/>
              </w:rPr>
              <w:t>房地产置业有限公司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上海市建设工程监理咨询有限公司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17</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桃源名庭</w:t>
            </w:r>
            <w:proofErr w:type="gramEnd"/>
            <w:r w:rsidRPr="0078355E">
              <w:rPr>
                <w:rFonts w:ascii="仿宋_GB2312" w:eastAsia="仿宋_GB2312" w:hint="eastAsia"/>
                <w:spacing w:val="-20"/>
                <w:sz w:val="24"/>
                <w:szCs w:val="24"/>
              </w:rPr>
              <w:t xml:space="preserve"> 36#楼</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5526</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剪力墙16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中国建筑第二工程局有限公司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上海枫</w:t>
            </w:r>
            <w:proofErr w:type="gramStart"/>
            <w:r w:rsidRPr="0078355E">
              <w:rPr>
                <w:rFonts w:ascii="仿宋_GB2312" w:eastAsia="仿宋_GB2312" w:hint="eastAsia"/>
                <w:spacing w:val="-20"/>
                <w:sz w:val="24"/>
                <w:szCs w:val="24"/>
              </w:rPr>
              <w:t>枫</w:t>
            </w:r>
            <w:proofErr w:type="gramEnd"/>
            <w:r w:rsidRPr="0078355E">
              <w:rPr>
                <w:rFonts w:ascii="仿宋_GB2312" w:eastAsia="仿宋_GB2312" w:hint="eastAsia"/>
                <w:spacing w:val="-20"/>
                <w:sz w:val="24"/>
                <w:szCs w:val="24"/>
              </w:rPr>
              <w:t>房地产置业有限公司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上海市建设工程监理咨询有限公司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18</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桃源名庭</w:t>
            </w:r>
            <w:proofErr w:type="gramEnd"/>
            <w:r w:rsidRPr="0078355E">
              <w:rPr>
                <w:rFonts w:ascii="仿宋_GB2312" w:eastAsia="仿宋_GB2312" w:hint="eastAsia"/>
                <w:spacing w:val="-20"/>
                <w:sz w:val="24"/>
                <w:szCs w:val="24"/>
              </w:rPr>
              <w:t xml:space="preserve"> 37#楼</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6268.9</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剪力墙15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中国建筑第二工程局有限公司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上海枫</w:t>
            </w:r>
            <w:proofErr w:type="gramStart"/>
            <w:r w:rsidRPr="0078355E">
              <w:rPr>
                <w:rFonts w:ascii="仿宋_GB2312" w:eastAsia="仿宋_GB2312" w:hint="eastAsia"/>
                <w:spacing w:val="-20"/>
                <w:sz w:val="24"/>
                <w:szCs w:val="24"/>
              </w:rPr>
              <w:t>枫</w:t>
            </w:r>
            <w:proofErr w:type="gramEnd"/>
            <w:r w:rsidRPr="0078355E">
              <w:rPr>
                <w:rFonts w:ascii="仿宋_GB2312" w:eastAsia="仿宋_GB2312" w:hint="eastAsia"/>
                <w:spacing w:val="-20"/>
                <w:sz w:val="24"/>
                <w:szCs w:val="24"/>
              </w:rPr>
              <w:t>房地产置业有限公司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上海市建设工程监理咨询有限公司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19</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 xml:space="preserve">年新增10万KL新型高品质黄酒技术改造配套项目（二期）   后熟工段用房1  </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30958.86</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框 架     6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中国海</w:t>
            </w:r>
            <w:proofErr w:type="gramStart"/>
            <w:r w:rsidRPr="0078355E">
              <w:rPr>
                <w:rFonts w:ascii="仿宋_GB2312" w:eastAsia="仿宋_GB2312" w:hint="eastAsia"/>
                <w:spacing w:val="-20"/>
                <w:sz w:val="24"/>
                <w:szCs w:val="24"/>
              </w:rPr>
              <w:t>诚工程</w:t>
            </w:r>
            <w:proofErr w:type="gramEnd"/>
            <w:r w:rsidRPr="0078355E">
              <w:rPr>
                <w:rFonts w:ascii="仿宋_GB2312" w:eastAsia="仿宋_GB2312" w:hint="eastAsia"/>
                <w:spacing w:val="-20"/>
                <w:sz w:val="24"/>
                <w:szCs w:val="24"/>
              </w:rPr>
              <w:t>科技股份有限公司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上海石库门酿酒有限公司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上海同济市政公路监理咨询有限公司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20</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年新增10万KL新型高品质黄酒技术改造配套项目（二期）   后熟工段用房3</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30385.44</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框 架     6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中国海</w:t>
            </w:r>
            <w:proofErr w:type="gramStart"/>
            <w:r w:rsidRPr="0078355E">
              <w:rPr>
                <w:rFonts w:ascii="仿宋_GB2312" w:eastAsia="仿宋_GB2312" w:hint="eastAsia"/>
                <w:spacing w:val="-20"/>
                <w:sz w:val="24"/>
                <w:szCs w:val="24"/>
              </w:rPr>
              <w:t>诚工程</w:t>
            </w:r>
            <w:proofErr w:type="gramEnd"/>
            <w:r w:rsidRPr="0078355E">
              <w:rPr>
                <w:rFonts w:ascii="仿宋_GB2312" w:eastAsia="仿宋_GB2312" w:hint="eastAsia"/>
                <w:spacing w:val="-20"/>
                <w:sz w:val="24"/>
                <w:szCs w:val="24"/>
              </w:rPr>
              <w:t>科技股份有限公司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上海石库门酿酒有限公司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上海同济市政公路监理咨询有限公司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21</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桃源名庭</w:t>
            </w:r>
            <w:proofErr w:type="gramEnd"/>
            <w:r w:rsidRPr="0078355E">
              <w:rPr>
                <w:rFonts w:ascii="仿宋_GB2312" w:eastAsia="仿宋_GB2312" w:hint="eastAsia"/>
                <w:spacing w:val="-20"/>
                <w:sz w:val="24"/>
                <w:szCs w:val="24"/>
              </w:rPr>
              <w:t xml:space="preserve">  3#楼</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5472.78</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剪力墙10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中国建筑第二工程局有限公司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上海枫</w:t>
            </w:r>
            <w:proofErr w:type="gramStart"/>
            <w:r w:rsidRPr="0078355E">
              <w:rPr>
                <w:rFonts w:ascii="仿宋_GB2312" w:eastAsia="仿宋_GB2312" w:hint="eastAsia"/>
                <w:spacing w:val="-20"/>
                <w:sz w:val="24"/>
                <w:szCs w:val="24"/>
              </w:rPr>
              <w:t>枫</w:t>
            </w:r>
            <w:proofErr w:type="gramEnd"/>
            <w:r w:rsidRPr="0078355E">
              <w:rPr>
                <w:rFonts w:ascii="仿宋_GB2312" w:eastAsia="仿宋_GB2312" w:hint="eastAsia"/>
                <w:spacing w:val="-20"/>
                <w:sz w:val="24"/>
                <w:szCs w:val="24"/>
              </w:rPr>
              <w:t>房地产置业有限公司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上海市建设工程监理咨询有限公司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22</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桃源名庭</w:t>
            </w:r>
            <w:proofErr w:type="gramEnd"/>
            <w:r w:rsidRPr="0078355E">
              <w:rPr>
                <w:rFonts w:ascii="仿宋_GB2312" w:eastAsia="仿宋_GB2312" w:hint="eastAsia"/>
                <w:spacing w:val="-20"/>
                <w:sz w:val="24"/>
                <w:szCs w:val="24"/>
              </w:rPr>
              <w:t xml:space="preserve">  7#楼</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5577.54</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剪力墙16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中国建筑第二工程局有限公司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上海枫</w:t>
            </w:r>
            <w:proofErr w:type="gramStart"/>
            <w:r w:rsidRPr="0078355E">
              <w:rPr>
                <w:rFonts w:ascii="仿宋_GB2312" w:eastAsia="仿宋_GB2312" w:hint="eastAsia"/>
                <w:spacing w:val="-20"/>
                <w:sz w:val="24"/>
                <w:szCs w:val="24"/>
              </w:rPr>
              <w:t>枫</w:t>
            </w:r>
            <w:proofErr w:type="gramEnd"/>
            <w:r w:rsidRPr="0078355E">
              <w:rPr>
                <w:rFonts w:ascii="仿宋_GB2312" w:eastAsia="仿宋_GB2312" w:hint="eastAsia"/>
                <w:spacing w:val="-20"/>
                <w:sz w:val="24"/>
                <w:szCs w:val="24"/>
              </w:rPr>
              <w:t>房地产置业有限公司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上海市建设工程监理咨询有限公司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23</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桃源名庭</w:t>
            </w:r>
            <w:proofErr w:type="gramEnd"/>
            <w:r w:rsidRPr="0078355E">
              <w:rPr>
                <w:rFonts w:ascii="仿宋_GB2312" w:eastAsia="仿宋_GB2312" w:hint="eastAsia"/>
                <w:spacing w:val="-20"/>
                <w:sz w:val="24"/>
                <w:szCs w:val="24"/>
              </w:rPr>
              <w:t xml:space="preserve">  8#楼</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5577.54</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剪力墙16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中国建筑第二工程局有限公司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上海枫</w:t>
            </w:r>
            <w:proofErr w:type="gramStart"/>
            <w:r w:rsidRPr="0078355E">
              <w:rPr>
                <w:rFonts w:ascii="仿宋_GB2312" w:eastAsia="仿宋_GB2312" w:hint="eastAsia"/>
                <w:spacing w:val="-20"/>
                <w:sz w:val="24"/>
                <w:szCs w:val="24"/>
              </w:rPr>
              <w:t>枫</w:t>
            </w:r>
            <w:proofErr w:type="gramEnd"/>
            <w:r w:rsidRPr="0078355E">
              <w:rPr>
                <w:rFonts w:ascii="仿宋_GB2312" w:eastAsia="仿宋_GB2312" w:hint="eastAsia"/>
                <w:spacing w:val="-20"/>
                <w:sz w:val="24"/>
                <w:szCs w:val="24"/>
              </w:rPr>
              <w:t>房地产置业有限公司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上海市建设工程监理咨询有限公司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lastRenderedPageBreak/>
              <w:t>24</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桃源名庭</w:t>
            </w:r>
            <w:proofErr w:type="gramEnd"/>
            <w:r w:rsidRPr="0078355E">
              <w:rPr>
                <w:rFonts w:ascii="仿宋_GB2312" w:eastAsia="仿宋_GB2312" w:hint="eastAsia"/>
                <w:spacing w:val="-20"/>
                <w:sz w:val="24"/>
                <w:szCs w:val="24"/>
              </w:rPr>
              <w:t xml:space="preserve"> 13#楼</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5589.03</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剪力墙16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中国建筑第二工程局有限公司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上海枫</w:t>
            </w:r>
            <w:proofErr w:type="gramStart"/>
            <w:r w:rsidRPr="0078355E">
              <w:rPr>
                <w:rFonts w:ascii="仿宋_GB2312" w:eastAsia="仿宋_GB2312" w:hint="eastAsia"/>
                <w:spacing w:val="-20"/>
                <w:sz w:val="24"/>
                <w:szCs w:val="24"/>
              </w:rPr>
              <w:t>枫</w:t>
            </w:r>
            <w:proofErr w:type="gramEnd"/>
            <w:r w:rsidRPr="0078355E">
              <w:rPr>
                <w:rFonts w:ascii="仿宋_GB2312" w:eastAsia="仿宋_GB2312" w:hint="eastAsia"/>
                <w:spacing w:val="-20"/>
                <w:sz w:val="24"/>
                <w:szCs w:val="24"/>
              </w:rPr>
              <w:t>房地产置业有限公司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上海市建设工程监理咨询有限公司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25</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桃源名庭</w:t>
            </w:r>
            <w:proofErr w:type="gramEnd"/>
            <w:r w:rsidRPr="0078355E">
              <w:rPr>
                <w:rFonts w:ascii="仿宋_GB2312" w:eastAsia="仿宋_GB2312" w:hint="eastAsia"/>
                <w:spacing w:val="-20"/>
                <w:sz w:val="24"/>
                <w:szCs w:val="24"/>
              </w:rPr>
              <w:t xml:space="preserve"> 16#楼</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5628.81</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剪力墙16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中国建筑第二工程局有限公司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上海枫</w:t>
            </w:r>
            <w:proofErr w:type="gramStart"/>
            <w:r w:rsidRPr="0078355E">
              <w:rPr>
                <w:rFonts w:ascii="仿宋_GB2312" w:eastAsia="仿宋_GB2312" w:hint="eastAsia"/>
                <w:spacing w:val="-20"/>
                <w:sz w:val="24"/>
                <w:szCs w:val="24"/>
              </w:rPr>
              <w:t>枫</w:t>
            </w:r>
            <w:proofErr w:type="gramEnd"/>
            <w:r w:rsidRPr="0078355E">
              <w:rPr>
                <w:rFonts w:ascii="仿宋_GB2312" w:eastAsia="仿宋_GB2312" w:hint="eastAsia"/>
                <w:spacing w:val="-20"/>
                <w:sz w:val="24"/>
                <w:szCs w:val="24"/>
              </w:rPr>
              <w:t>房地产置业有限公司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上海市建设工程监理咨询有限公司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26</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桃源名庭</w:t>
            </w:r>
            <w:proofErr w:type="gramEnd"/>
            <w:r w:rsidRPr="0078355E">
              <w:rPr>
                <w:rFonts w:ascii="仿宋_GB2312" w:eastAsia="仿宋_GB2312" w:hint="eastAsia"/>
                <w:spacing w:val="-20"/>
                <w:sz w:val="24"/>
                <w:szCs w:val="24"/>
              </w:rPr>
              <w:t xml:space="preserve"> 28#楼</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3942.37</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剪力墙11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中国建筑第二工程局有限公司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上海枫</w:t>
            </w:r>
            <w:proofErr w:type="gramStart"/>
            <w:r w:rsidRPr="0078355E">
              <w:rPr>
                <w:rFonts w:ascii="仿宋_GB2312" w:eastAsia="仿宋_GB2312" w:hint="eastAsia"/>
                <w:spacing w:val="-20"/>
                <w:sz w:val="24"/>
                <w:szCs w:val="24"/>
              </w:rPr>
              <w:t>枫</w:t>
            </w:r>
            <w:proofErr w:type="gramEnd"/>
            <w:r w:rsidRPr="0078355E">
              <w:rPr>
                <w:rFonts w:ascii="仿宋_GB2312" w:eastAsia="仿宋_GB2312" w:hint="eastAsia"/>
                <w:spacing w:val="-20"/>
                <w:sz w:val="24"/>
                <w:szCs w:val="24"/>
              </w:rPr>
              <w:t>房地产置业有限公司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上海市建设工程监理咨询有限公司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27</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桃源名庭</w:t>
            </w:r>
            <w:proofErr w:type="gramEnd"/>
            <w:r w:rsidRPr="0078355E">
              <w:rPr>
                <w:rFonts w:ascii="仿宋_GB2312" w:eastAsia="仿宋_GB2312" w:hint="eastAsia"/>
                <w:spacing w:val="-20"/>
                <w:sz w:val="24"/>
                <w:szCs w:val="24"/>
              </w:rPr>
              <w:t xml:space="preserve"> 29#楼</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3942.37</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剪力墙11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中国建筑第二工程局有限公司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上海枫</w:t>
            </w:r>
            <w:proofErr w:type="gramStart"/>
            <w:r w:rsidRPr="0078355E">
              <w:rPr>
                <w:rFonts w:ascii="仿宋_GB2312" w:eastAsia="仿宋_GB2312" w:hint="eastAsia"/>
                <w:spacing w:val="-20"/>
                <w:sz w:val="24"/>
                <w:szCs w:val="24"/>
              </w:rPr>
              <w:t>枫</w:t>
            </w:r>
            <w:proofErr w:type="gramEnd"/>
            <w:r w:rsidRPr="0078355E">
              <w:rPr>
                <w:rFonts w:ascii="仿宋_GB2312" w:eastAsia="仿宋_GB2312" w:hint="eastAsia"/>
                <w:spacing w:val="-20"/>
                <w:sz w:val="24"/>
                <w:szCs w:val="24"/>
              </w:rPr>
              <w:t>房地产置业有限公司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上海市建设工程监理咨询有限公司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28</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桃源名庭</w:t>
            </w:r>
            <w:proofErr w:type="gramEnd"/>
            <w:r w:rsidRPr="0078355E">
              <w:rPr>
                <w:rFonts w:ascii="仿宋_GB2312" w:eastAsia="仿宋_GB2312" w:hint="eastAsia"/>
                <w:spacing w:val="-20"/>
                <w:sz w:val="24"/>
                <w:szCs w:val="24"/>
              </w:rPr>
              <w:t xml:space="preserve"> 31#楼</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4955.43</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剪力墙9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中国建筑第二工程局有限公司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上海枫</w:t>
            </w:r>
            <w:proofErr w:type="gramStart"/>
            <w:r w:rsidRPr="0078355E">
              <w:rPr>
                <w:rFonts w:ascii="仿宋_GB2312" w:eastAsia="仿宋_GB2312" w:hint="eastAsia"/>
                <w:spacing w:val="-20"/>
                <w:sz w:val="24"/>
                <w:szCs w:val="24"/>
              </w:rPr>
              <w:t>枫</w:t>
            </w:r>
            <w:proofErr w:type="gramEnd"/>
            <w:r w:rsidRPr="0078355E">
              <w:rPr>
                <w:rFonts w:ascii="仿宋_GB2312" w:eastAsia="仿宋_GB2312" w:hint="eastAsia"/>
                <w:spacing w:val="-20"/>
                <w:sz w:val="24"/>
                <w:szCs w:val="24"/>
              </w:rPr>
              <w:t>房地产置业有限公司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上海市建设工程监理咨询有限公司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29</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桃源名庭</w:t>
            </w:r>
            <w:proofErr w:type="gramEnd"/>
            <w:r w:rsidRPr="0078355E">
              <w:rPr>
                <w:rFonts w:ascii="仿宋_GB2312" w:eastAsia="仿宋_GB2312" w:hint="eastAsia"/>
                <w:spacing w:val="-20"/>
                <w:sz w:val="24"/>
                <w:szCs w:val="24"/>
              </w:rPr>
              <w:t xml:space="preserve"> 32#楼</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7452.98</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剪力墙9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中国建筑第二工程局有限公司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上海枫</w:t>
            </w:r>
            <w:proofErr w:type="gramStart"/>
            <w:r w:rsidRPr="0078355E">
              <w:rPr>
                <w:rFonts w:ascii="仿宋_GB2312" w:eastAsia="仿宋_GB2312" w:hint="eastAsia"/>
                <w:spacing w:val="-20"/>
                <w:sz w:val="24"/>
                <w:szCs w:val="24"/>
              </w:rPr>
              <w:t>枫</w:t>
            </w:r>
            <w:proofErr w:type="gramEnd"/>
            <w:r w:rsidRPr="0078355E">
              <w:rPr>
                <w:rFonts w:ascii="仿宋_GB2312" w:eastAsia="仿宋_GB2312" w:hint="eastAsia"/>
                <w:spacing w:val="-20"/>
                <w:sz w:val="24"/>
                <w:szCs w:val="24"/>
              </w:rPr>
              <w:t>房地产置业有限公司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上海市建设工程监理咨询有限公司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30</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桃源名庭</w:t>
            </w:r>
            <w:proofErr w:type="gramEnd"/>
            <w:r w:rsidRPr="0078355E">
              <w:rPr>
                <w:rFonts w:ascii="仿宋_GB2312" w:eastAsia="仿宋_GB2312" w:hint="eastAsia"/>
                <w:spacing w:val="-20"/>
                <w:sz w:val="24"/>
                <w:szCs w:val="24"/>
              </w:rPr>
              <w:t xml:space="preserve"> 33#楼</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5482.96</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剪力墙10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中国建筑第二工程局有限公司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上海枫</w:t>
            </w:r>
            <w:proofErr w:type="gramStart"/>
            <w:r w:rsidRPr="0078355E">
              <w:rPr>
                <w:rFonts w:ascii="仿宋_GB2312" w:eastAsia="仿宋_GB2312" w:hint="eastAsia"/>
                <w:spacing w:val="-20"/>
                <w:sz w:val="24"/>
                <w:szCs w:val="24"/>
              </w:rPr>
              <w:t>枫</w:t>
            </w:r>
            <w:proofErr w:type="gramEnd"/>
            <w:r w:rsidRPr="0078355E">
              <w:rPr>
                <w:rFonts w:ascii="仿宋_GB2312" w:eastAsia="仿宋_GB2312" w:hint="eastAsia"/>
                <w:spacing w:val="-20"/>
                <w:sz w:val="24"/>
                <w:szCs w:val="24"/>
              </w:rPr>
              <w:t>房地产置业有限公司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上海市建设工程监理咨询有限公司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31</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桃源名庭</w:t>
            </w:r>
            <w:proofErr w:type="gramEnd"/>
            <w:r w:rsidRPr="0078355E">
              <w:rPr>
                <w:rFonts w:ascii="仿宋_GB2312" w:eastAsia="仿宋_GB2312" w:hint="eastAsia"/>
                <w:spacing w:val="-20"/>
                <w:sz w:val="24"/>
                <w:szCs w:val="24"/>
              </w:rPr>
              <w:t xml:space="preserve"> 34#楼</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5589.03</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剪力墙16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中国建筑第二工程局有限公司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上海枫</w:t>
            </w:r>
            <w:proofErr w:type="gramStart"/>
            <w:r w:rsidRPr="0078355E">
              <w:rPr>
                <w:rFonts w:ascii="仿宋_GB2312" w:eastAsia="仿宋_GB2312" w:hint="eastAsia"/>
                <w:spacing w:val="-20"/>
                <w:sz w:val="24"/>
                <w:szCs w:val="24"/>
              </w:rPr>
              <w:t>枫</w:t>
            </w:r>
            <w:proofErr w:type="gramEnd"/>
            <w:r w:rsidRPr="0078355E">
              <w:rPr>
                <w:rFonts w:ascii="仿宋_GB2312" w:eastAsia="仿宋_GB2312" w:hint="eastAsia"/>
                <w:spacing w:val="-20"/>
                <w:sz w:val="24"/>
                <w:szCs w:val="24"/>
              </w:rPr>
              <w:t>房地产置业有限公司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上海市建设工程监理咨询有限公司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32</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桃源名庭</w:t>
            </w:r>
            <w:proofErr w:type="gramEnd"/>
            <w:r w:rsidRPr="0078355E">
              <w:rPr>
                <w:rFonts w:ascii="仿宋_GB2312" w:eastAsia="仿宋_GB2312" w:hint="eastAsia"/>
                <w:spacing w:val="-20"/>
                <w:sz w:val="24"/>
                <w:szCs w:val="24"/>
              </w:rPr>
              <w:t xml:space="preserve"> 35#楼</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5526</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剪力墙16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中国建筑第二工程局有限公司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上海枫</w:t>
            </w:r>
            <w:proofErr w:type="gramStart"/>
            <w:r w:rsidRPr="0078355E">
              <w:rPr>
                <w:rFonts w:ascii="仿宋_GB2312" w:eastAsia="仿宋_GB2312" w:hint="eastAsia"/>
                <w:spacing w:val="-20"/>
                <w:sz w:val="24"/>
                <w:szCs w:val="24"/>
              </w:rPr>
              <w:t>枫</w:t>
            </w:r>
            <w:proofErr w:type="gramEnd"/>
            <w:r w:rsidRPr="0078355E">
              <w:rPr>
                <w:rFonts w:ascii="仿宋_GB2312" w:eastAsia="仿宋_GB2312" w:hint="eastAsia"/>
                <w:spacing w:val="-20"/>
                <w:sz w:val="24"/>
                <w:szCs w:val="24"/>
              </w:rPr>
              <w:t>房地产置业有限公司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上海市建设工程监理咨询有限公司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33</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 xml:space="preserve">上海统一企业饮料食品有限公司建设PET、TP、TR饮料生产线项目  办公楼 </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13973</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框 架     6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上海森信建设工程有限公司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上海统一企业饮料食品有限公司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上海海达工程建设咨询有限公司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34</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上海统一企业饮料食品有限公司建设PET、TP、TR饮料生产线项目  辅助车间</w:t>
            </w:r>
            <w:proofErr w:type="gramStart"/>
            <w:r w:rsidRPr="0078355E">
              <w:rPr>
                <w:rFonts w:ascii="仿宋_GB2312" w:eastAsia="仿宋_GB2312" w:hint="eastAsia"/>
                <w:spacing w:val="-20"/>
                <w:sz w:val="24"/>
                <w:szCs w:val="24"/>
              </w:rPr>
              <w:t>一</w:t>
            </w:r>
            <w:proofErr w:type="gramEnd"/>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32715</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框 架     5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上海森信建设工程有限公司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上海统一企业饮料食品有限公司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上海海达工程建设咨询有限公司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lastRenderedPageBreak/>
              <w:t>35</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上海统一企业饮料食品有限公司建设PET、TP、TR饮料生产线项目  生产车间</w:t>
            </w:r>
            <w:proofErr w:type="gramStart"/>
            <w:r w:rsidRPr="0078355E">
              <w:rPr>
                <w:rFonts w:ascii="仿宋_GB2312" w:eastAsia="仿宋_GB2312" w:hint="eastAsia"/>
                <w:spacing w:val="-20"/>
                <w:sz w:val="24"/>
                <w:szCs w:val="24"/>
              </w:rPr>
              <w:t>一</w:t>
            </w:r>
            <w:proofErr w:type="gramEnd"/>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65432</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框 架     5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上海森信建设工程有限公司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上海统一企业饮料食品有限公司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上海海达工程建设咨询有限公司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36</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年生产6000吨印刷纸制品投资建设项目   生产车间二</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11057</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框 架     6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上海殷明建筑工程有限公司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上海金山灵敏包装科技有限公司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上海建腾建筑工程</w:t>
            </w:r>
            <w:proofErr w:type="gramEnd"/>
            <w:r w:rsidRPr="0078355E">
              <w:rPr>
                <w:rFonts w:ascii="仿宋_GB2312" w:eastAsia="仿宋_GB2312" w:hint="eastAsia"/>
                <w:spacing w:val="-20"/>
                <w:sz w:val="24"/>
                <w:szCs w:val="24"/>
              </w:rPr>
              <w:t>监理有限公司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37</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新兴产业</w:t>
            </w:r>
            <w:proofErr w:type="gramStart"/>
            <w:r w:rsidRPr="0078355E">
              <w:rPr>
                <w:rFonts w:ascii="仿宋_GB2312" w:eastAsia="仿宋_GB2312" w:hint="eastAsia"/>
                <w:spacing w:val="-20"/>
                <w:sz w:val="24"/>
                <w:szCs w:val="24"/>
              </w:rPr>
              <w:t>园通</w:t>
            </w:r>
            <w:proofErr w:type="gramEnd"/>
            <w:r w:rsidRPr="0078355E">
              <w:rPr>
                <w:rFonts w:ascii="仿宋_GB2312" w:eastAsia="仿宋_GB2312" w:hint="eastAsia"/>
                <w:spacing w:val="-20"/>
                <w:sz w:val="24"/>
                <w:szCs w:val="24"/>
              </w:rPr>
              <w:t>用厂房项目  8号厂房</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6688.80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框 架     4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上海建工五建集团有限公司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土木金</w:t>
            </w:r>
            <w:proofErr w:type="gramEnd"/>
            <w:r w:rsidRPr="0078355E">
              <w:rPr>
                <w:rFonts w:ascii="仿宋_GB2312" w:eastAsia="仿宋_GB2312" w:hint="eastAsia"/>
                <w:spacing w:val="-20"/>
                <w:sz w:val="24"/>
                <w:szCs w:val="24"/>
              </w:rPr>
              <w:t>投资（上海）有限公司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上海浦东新区建设监理有限公司</w:t>
            </w:r>
          </w:p>
        </w:tc>
      </w:tr>
      <w:tr w:rsidR="007928FD" w:rsidRPr="007928FD" w:rsidTr="007928FD">
        <w:trPr>
          <w:trHeight w:val="1202"/>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38</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PHT空气净化和治理技术研发中心及环境装备总成基地建设项目  1#厂房</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9950.72</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框 架     7 层</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上海梓达建设工程有限公司</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上海珠欣实业发展有限公司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 xml:space="preserve">                 上海严翔建设工程咨询有限公司     </w:t>
            </w:r>
            <w:r w:rsidRPr="0078355E">
              <w:rPr>
                <w:rFonts w:ascii="仿宋_GB2312" w:eastAsia="仿宋_GB2312" w:hint="eastAsia"/>
                <w:spacing w:val="-20"/>
                <w:sz w:val="24"/>
                <w:szCs w:val="24"/>
              </w:rPr>
              <w:br/>
              <w:t xml:space="preserve"> </w:t>
            </w:r>
            <w:r w:rsidRPr="0078355E">
              <w:rPr>
                <w:rFonts w:ascii="仿宋_GB2312" w:eastAsia="仿宋_GB2312" w:hint="eastAsia"/>
                <w:spacing w:val="-20"/>
                <w:sz w:val="24"/>
                <w:szCs w:val="24"/>
              </w:rPr>
              <w:br/>
              <w:t xml:space="preserve"> </w:t>
            </w:r>
          </w:p>
        </w:tc>
      </w:tr>
    </w:tbl>
    <w:p w:rsidR="007928FD" w:rsidRPr="0078586C" w:rsidRDefault="007928FD" w:rsidP="00B37295">
      <w:pPr>
        <w:rPr>
          <w:rFonts w:ascii="仿宋_GB2312" w:eastAsia="仿宋_GB2312" w:hAnsi="Calibri"/>
          <w:sz w:val="28"/>
          <w:szCs w:val="28"/>
        </w:rPr>
      </w:pPr>
      <w:r w:rsidRPr="0078586C">
        <w:rPr>
          <w:rFonts w:ascii="仿宋_GB2312" w:eastAsia="仿宋_GB2312" w:hAnsi="Calibri" w:hint="eastAsia"/>
          <w:sz w:val="28"/>
          <w:szCs w:val="28"/>
        </w:rPr>
        <w:t>对以上38项工程予以通报表扬，并对施工单位颁发奖杯和荣誉证书。希望各有关单位向获奖单位学习，积极</w:t>
      </w:r>
      <w:proofErr w:type="gramStart"/>
      <w:r w:rsidRPr="0078586C">
        <w:rPr>
          <w:rFonts w:ascii="仿宋_GB2312" w:eastAsia="仿宋_GB2312" w:hAnsi="Calibri" w:hint="eastAsia"/>
          <w:sz w:val="28"/>
          <w:szCs w:val="28"/>
        </w:rPr>
        <w:t>争创区</w:t>
      </w:r>
      <w:proofErr w:type="gramEnd"/>
      <w:r w:rsidRPr="0078586C">
        <w:rPr>
          <w:rFonts w:ascii="仿宋_GB2312" w:eastAsia="仿宋_GB2312" w:hAnsi="Calibri" w:hint="eastAsia"/>
          <w:sz w:val="28"/>
          <w:szCs w:val="28"/>
        </w:rPr>
        <w:t>优质结构工程。获奖单位要再接再厉，争取荣获更大的荣誉，使我区的建设工程质量有较大的提高。</w:t>
      </w:r>
    </w:p>
    <w:p w:rsidR="007928FD" w:rsidRPr="0078586C" w:rsidRDefault="007928FD" w:rsidP="00DD77EE">
      <w:pPr>
        <w:ind w:firstLineChars="200" w:firstLine="560"/>
        <w:rPr>
          <w:rFonts w:ascii="仿宋_GB2312" w:eastAsia="仿宋_GB2312" w:hAnsi="Calibri"/>
          <w:sz w:val="28"/>
          <w:szCs w:val="28"/>
        </w:rPr>
      </w:pPr>
      <w:r w:rsidRPr="0078586C">
        <w:rPr>
          <w:rFonts w:ascii="仿宋_GB2312" w:eastAsia="仿宋_GB2312" w:hAnsi="Calibri" w:hint="eastAsia"/>
          <w:sz w:val="28"/>
          <w:szCs w:val="28"/>
        </w:rPr>
        <w:t>特此通知。</w:t>
      </w:r>
    </w:p>
    <w:p w:rsidR="007928FD" w:rsidRPr="0078586C" w:rsidRDefault="007928FD" w:rsidP="0078586C">
      <w:pPr>
        <w:jc w:val="right"/>
        <w:rPr>
          <w:rFonts w:ascii="仿宋_GB2312" w:eastAsia="仿宋_GB2312" w:hAnsi="Calibri"/>
          <w:sz w:val="28"/>
          <w:szCs w:val="28"/>
        </w:rPr>
      </w:pPr>
      <w:r w:rsidRPr="0078586C">
        <w:rPr>
          <w:rFonts w:ascii="仿宋_GB2312" w:eastAsia="仿宋_GB2312" w:hAnsi="Calibri" w:hint="eastAsia"/>
          <w:sz w:val="28"/>
          <w:szCs w:val="28"/>
        </w:rPr>
        <w:t>上海市金山区建筑联合协会</w:t>
      </w:r>
    </w:p>
    <w:p w:rsidR="007928FD" w:rsidRPr="0078586C" w:rsidRDefault="007928FD" w:rsidP="0078586C">
      <w:pPr>
        <w:jc w:val="right"/>
        <w:rPr>
          <w:rFonts w:ascii="仿宋_GB2312" w:eastAsia="仿宋_GB2312" w:hAnsi="Calibri"/>
          <w:sz w:val="28"/>
          <w:szCs w:val="28"/>
        </w:rPr>
      </w:pPr>
      <w:r w:rsidRPr="0078586C">
        <w:rPr>
          <w:rFonts w:ascii="仿宋_GB2312" w:eastAsia="仿宋_GB2312" w:hAnsi="Calibri" w:hint="eastAsia"/>
          <w:sz w:val="28"/>
          <w:szCs w:val="28"/>
        </w:rPr>
        <w:t>二O一六年七月十二日</w:t>
      </w:r>
    </w:p>
    <w:p w:rsidR="00FA40C5" w:rsidRDefault="00FA40C5" w:rsidP="00B37295">
      <w:pPr>
        <w:rPr>
          <w:rFonts w:ascii="仿宋_GB2312" w:eastAsia="仿宋_GB2312" w:hAnsi="仿宋"/>
          <w:sz w:val="28"/>
          <w:szCs w:val="28"/>
        </w:rPr>
      </w:pPr>
    </w:p>
    <w:p w:rsidR="007928FD" w:rsidRPr="00B37295" w:rsidRDefault="007928FD" w:rsidP="00B37295">
      <w:pPr>
        <w:jc w:val="center"/>
        <w:rPr>
          <w:rFonts w:ascii="黑体" w:eastAsia="黑体"/>
          <w:b/>
          <w:sz w:val="32"/>
          <w:szCs w:val="32"/>
        </w:rPr>
      </w:pPr>
      <w:r w:rsidRPr="00B37295">
        <w:rPr>
          <w:rFonts w:ascii="黑体" w:eastAsia="黑体" w:hint="eastAsia"/>
          <w:b/>
          <w:sz w:val="32"/>
          <w:szCs w:val="32"/>
        </w:rPr>
        <w:t>关于公布2016年下半年度区优质结构工程</w:t>
      </w:r>
    </w:p>
    <w:p w:rsidR="007928FD" w:rsidRPr="00B37295" w:rsidRDefault="007928FD" w:rsidP="00B37295">
      <w:pPr>
        <w:jc w:val="center"/>
        <w:rPr>
          <w:rFonts w:ascii="黑体" w:eastAsia="黑体"/>
          <w:b/>
          <w:sz w:val="32"/>
          <w:szCs w:val="32"/>
        </w:rPr>
      </w:pPr>
      <w:r w:rsidRPr="00B37295">
        <w:rPr>
          <w:rFonts w:ascii="黑体" w:eastAsia="黑体" w:hint="eastAsia"/>
          <w:b/>
          <w:sz w:val="32"/>
          <w:szCs w:val="32"/>
        </w:rPr>
        <w:t>获奖名单的通知</w:t>
      </w:r>
    </w:p>
    <w:p w:rsidR="007928FD" w:rsidRPr="0078586C" w:rsidRDefault="007928FD" w:rsidP="00B37295">
      <w:pPr>
        <w:rPr>
          <w:rFonts w:ascii="仿宋_GB2312" w:eastAsia="仿宋_GB2312" w:hAnsi="Calibri"/>
          <w:sz w:val="28"/>
          <w:szCs w:val="28"/>
        </w:rPr>
      </w:pPr>
      <w:r w:rsidRPr="0078586C">
        <w:rPr>
          <w:rFonts w:ascii="仿宋_GB2312" w:eastAsia="仿宋_GB2312" w:hAnsi="Calibri" w:hint="eastAsia"/>
          <w:sz w:val="28"/>
          <w:szCs w:val="28"/>
        </w:rPr>
        <w:t>各有关单位：</w:t>
      </w:r>
    </w:p>
    <w:p w:rsidR="007928FD" w:rsidRPr="0078586C" w:rsidRDefault="007928FD" w:rsidP="0078586C">
      <w:pPr>
        <w:ind w:firstLineChars="200" w:firstLine="560"/>
        <w:rPr>
          <w:rFonts w:ascii="仿宋_GB2312" w:eastAsia="仿宋_GB2312" w:hAnsi="Calibri"/>
          <w:sz w:val="28"/>
          <w:szCs w:val="28"/>
        </w:rPr>
      </w:pPr>
      <w:r w:rsidRPr="0078586C">
        <w:rPr>
          <w:rFonts w:ascii="仿宋_GB2312" w:eastAsia="仿宋_GB2312" w:hAnsi="Calibri" w:hint="eastAsia"/>
          <w:sz w:val="28"/>
          <w:szCs w:val="28"/>
        </w:rPr>
        <w:t>根据《金山区建设工程优质结构工程评选办法》的规定，金山区优质结构评审委员会按照有关规定、标准进行评审，经我会审定，共有</w:t>
      </w:r>
      <w:proofErr w:type="gramStart"/>
      <w:r w:rsidRPr="0078586C">
        <w:rPr>
          <w:rFonts w:ascii="仿宋_GB2312" w:eastAsia="仿宋_GB2312" w:hAnsi="Calibri" w:hint="eastAsia"/>
          <w:sz w:val="28"/>
          <w:szCs w:val="28"/>
        </w:rPr>
        <w:t>清枫丽</w:t>
      </w:r>
      <w:proofErr w:type="gramEnd"/>
      <w:r w:rsidRPr="0078586C">
        <w:rPr>
          <w:rFonts w:ascii="仿宋_GB2312" w:eastAsia="仿宋_GB2312" w:hAnsi="Calibri" w:hint="eastAsia"/>
          <w:sz w:val="28"/>
          <w:szCs w:val="28"/>
        </w:rPr>
        <w:t>舍3#楼等22项工程获2016年下半年度区优质结构工程，现予公布。</w:t>
      </w:r>
    </w:p>
    <w:p w:rsidR="007928FD" w:rsidRPr="0078586C" w:rsidRDefault="007928FD" w:rsidP="00B37295">
      <w:pPr>
        <w:rPr>
          <w:rFonts w:ascii="仿宋_GB2312" w:eastAsia="仿宋_GB2312" w:hAnsi="Calibri"/>
          <w:sz w:val="28"/>
          <w:szCs w:val="28"/>
        </w:rPr>
      </w:pPr>
      <w:r w:rsidRPr="0078586C">
        <w:rPr>
          <w:rFonts w:ascii="仿宋_GB2312" w:eastAsia="仿宋_GB2312" w:hAnsi="Calibri" w:hint="eastAsia"/>
          <w:sz w:val="28"/>
          <w:szCs w:val="28"/>
        </w:rPr>
        <w:lastRenderedPageBreak/>
        <w:t>名单如下：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
        <w:gridCol w:w="2228"/>
        <w:gridCol w:w="1196"/>
        <w:gridCol w:w="765"/>
        <w:gridCol w:w="1458"/>
        <w:gridCol w:w="1458"/>
        <w:gridCol w:w="1439"/>
      </w:tblGrid>
      <w:tr w:rsidR="007928FD" w:rsidRPr="007928FD" w:rsidTr="007928FD">
        <w:trPr>
          <w:trHeight w:val="702"/>
        </w:trPr>
        <w:tc>
          <w:tcPr>
            <w:tcW w:w="0" w:type="auto"/>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序号</w:t>
            </w:r>
          </w:p>
        </w:tc>
        <w:tc>
          <w:tcPr>
            <w:tcW w:w="0" w:type="auto"/>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工程名称</w:t>
            </w:r>
          </w:p>
        </w:tc>
        <w:tc>
          <w:tcPr>
            <w:tcW w:w="0" w:type="auto"/>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建筑面积（㎡）</w:t>
            </w:r>
          </w:p>
        </w:tc>
        <w:tc>
          <w:tcPr>
            <w:tcW w:w="0" w:type="auto"/>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结 构</w:t>
            </w:r>
          </w:p>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类 型</w:t>
            </w:r>
          </w:p>
        </w:tc>
        <w:tc>
          <w:tcPr>
            <w:tcW w:w="0" w:type="auto"/>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施工单位</w:t>
            </w:r>
          </w:p>
        </w:tc>
        <w:tc>
          <w:tcPr>
            <w:tcW w:w="0" w:type="auto"/>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建设单位</w:t>
            </w:r>
          </w:p>
        </w:tc>
        <w:tc>
          <w:tcPr>
            <w:tcW w:w="0" w:type="auto"/>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监理单位</w:t>
            </w:r>
          </w:p>
        </w:tc>
      </w:tr>
      <w:tr w:rsidR="007928FD" w:rsidRPr="007928FD" w:rsidTr="007928FD">
        <w:trPr>
          <w:trHeight w:val="12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 xml:space="preserve">亭林镇5街坊P2宗地（东地块）配套商品房 15#楼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6001.78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框 剪     13 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上海金建建设工程有限公司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上海峰亭房产发展有限公司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上海嘉豪建设监理有限公司</w:t>
            </w:r>
          </w:p>
        </w:tc>
      </w:tr>
      <w:tr w:rsidR="007928FD" w:rsidRPr="007928FD" w:rsidTr="007928FD">
        <w:trPr>
          <w:trHeight w:val="12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 xml:space="preserve">亭林镇5街坊P2宗地（东地块）配套商品房 16#楼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7172.17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框 剪     12 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上海金建建设工程有限公司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上海峰亭房产发展有限公司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上海嘉豪建设监理有限公司</w:t>
            </w:r>
          </w:p>
        </w:tc>
      </w:tr>
      <w:tr w:rsidR="007928FD" w:rsidRPr="007928FD" w:rsidTr="007928FD">
        <w:trPr>
          <w:trHeight w:val="12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清枫丽</w:t>
            </w:r>
            <w:proofErr w:type="gramEnd"/>
            <w:r w:rsidRPr="0078355E">
              <w:rPr>
                <w:rFonts w:ascii="仿宋_GB2312" w:eastAsia="仿宋_GB2312" w:hint="eastAsia"/>
                <w:spacing w:val="-20"/>
                <w:sz w:val="24"/>
                <w:szCs w:val="24"/>
              </w:rPr>
              <w:t>舍   3#楼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5721.79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剪力墙8 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中建二局第二建筑工程有限公司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正荣御枫（上海）置业发展有限公司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上海一测建设咨询有限公司</w:t>
            </w:r>
          </w:p>
        </w:tc>
      </w:tr>
      <w:tr w:rsidR="007928FD" w:rsidRPr="007928FD" w:rsidTr="007928FD">
        <w:trPr>
          <w:trHeight w:val="12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清枫丽</w:t>
            </w:r>
            <w:proofErr w:type="gramEnd"/>
            <w:r w:rsidRPr="0078355E">
              <w:rPr>
                <w:rFonts w:ascii="仿宋_GB2312" w:eastAsia="仿宋_GB2312" w:hint="eastAsia"/>
                <w:spacing w:val="-20"/>
                <w:sz w:val="24"/>
                <w:szCs w:val="24"/>
              </w:rPr>
              <w:t>舍   4#楼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4619.05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剪力墙8 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中建二局第二建筑工程有限公司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正荣御枫（上海）置业发展有限公司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上海一测建设咨询有限公司</w:t>
            </w:r>
          </w:p>
        </w:tc>
      </w:tr>
      <w:tr w:rsidR="007928FD" w:rsidRPr="007928FD" w:rsidTr="007928FD">
        <w:trPr>
          <w:trHeight w:val="12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朱</w:t>
            </w:r>
            <w:proofErr w:type="gramStart"/>
            <w:r w:rsidRPr="0078355E">
              <w:rPr>
                <w:rFonts w:ascii="仿宋_GB2312" w:eastAsia="仿宋_GB2312" w:hint="eastAsia"/>
                <w:spacing w:val="-20"/>
                <w:sz w:val="24"/>
                <w:szCs w:val="24"/>
              </w:rPr>
              <w:t>泾</w:t>
            </w:r>
            <w:proofErr w:type="gramEnd"/>
            <w:r w:rsidRPr="0078355E">
              <w:rPr>
                <w:rFonts w:ascii="仿宋_GB2312" w:eastAsia="仿宋_GB2312" w:hint="eastAsia"/>
                <w:spacing w:val="-20"/>
                <w:sz w:val="24"/>
                <w:szCs w:val="24"/>
              </w:rPr>
              <w:t>镇新汇景园动迁安置房项目   东2#楼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6067.71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剪力墙11 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上海梓达建设工程有限公司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上海缘众置业有限公司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上海同建工程建设监理咨询有限责任公司</w:t>
            </w:r>
          </w:p>
        </w:tc>
      </w:tr>
      <w:tr w:rsidR="007928FD" w:rsidRPr="007928FD" w:rsidTr="007928FD">
        <w:trPr>
          <w:trHeight w:val="12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朱</w:t>
            </w:r>
            <w:proofErr w:type="gramStart"/>
            <w:r w:rsidRPr="0078355E">
              <w:rPr>
                <w:rFonts w:ascii="仿宋_GB2312" w:eastAsia="仿宋_GB2312" w:hint="eastAsia"/>
                <w:spacing w:val="-20"/>
                <w:sz w:val="24"/>
                <w:szCs w:val="24"/>
              </w:rPr>
              <w:t>泾</w:t>
            </w:r>
            <w:proofErr w:type="gramEnd"/>
            <w:r w:rsidRPr="0078355E">
              <w:rPr>
                <w:rFonts w:ascii="仿宋_GB2312" w:eastAsia="仿宋_GB2312" w:hint="eastAsia"/>
                <w:spacing w:val="-20"/>
                <w:sz w:val="24"/>
                <w:szCs w:val="24"/>
              </w:rPr>
              <w:t>镇新汇景园动迁安置房项目   东4#楼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5184.23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剪力墙10 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上海梓达建设工程有限公司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上海缘众置业有限公司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上海同建工程建设监理咨询有限责任公司</w:t>
            </w:r>
          </w:p>
        </w:tc>
      </w:tr>
      <w:tr w:rsidR="007928FD" w:rsidRPr="007928FD" w:rsidTr="007928FD">
        <w:trPr>
          <w:trHeight w:val="12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绿地金</w:t>
            </w:r>
            <w:proofErr w:type="gramEnd"/>
            <w:r w:rsidRPr="0078355E">
              <w:rPr>
                <w:rFonts w:ascii="仿宋_GB2312" w:eastAsia="仿宋_GB2312" w:hint="eastAsia"/>
                <w:spacing w:val="-20"/>
                <w:sz w:val="24"/>
                <w:szCs w:val="24"/>
              </w:rPr>
              <w:t>山城动迁安置房工程二号地块   29#楼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5651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剪力墙12 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上海绿地建筑工程有限公司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上海绿地工业投资发展有限公司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上海建腾建筑工程</w:t>
            </w:r>
            <w:proofErr w:type="gramEnd"/>
            <w:r w:rsidRPr="0078355E">
              <w:rPr>
                <w:rFonts w:ascii="仿宋_GB2312" w:eastAsia="仿宋_GB2312" w:hint="eastAsia"/>
                <w:spacing w:val="-20"/>
                <w:sz w:val="24"/>
                <w:szCs w:val="24"/>
              </w:rPr>
              <w:t>监理有限公司</w:t>
            </w:r>
          </w:p>
        </w:tc>
      </w:tr>
      <w:tr w:rsidR="007928FD" w:rsidRPr="007928FD" w:rsidTr="007928FD">
        <w:trPr>
          <w:trHeight w:val="12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绿地金</w:t>
            </w:r>
            <w:proofErr w:type="gramEnd"/>
            <w:r w:rsidRPr="0078355E">
              <w:rPr>
                <w:rFonts w:ascii="仿宋_GB2312" w:eastAsia="仿宋_GB2312" w:hint="eastAsia"/>
                <w:spacing w:val="-20"/>
                <w:sz w:val="24"/>
                <w:szCs w:val="24"/>
              </w:rPr>
              <w:t>山城动迁安置房工程二号地块   35#楼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6896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剪力墙12 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上海绿地建筑工程有限公司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上海绿地工业投资发展有限公司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上海建腾建筑工程</w:t>
            </w:r>
            <w:proofErr w:type="gramEnd"/>
            <w:r w:rsidRPr="0078355E">
              <w:rPr>
                <w:rFonts w:ascii="仿宋_GB2312" w:eastAsia="仿宋_GB2312" w:hint="eastAsia"/>
                <w:spacing w:val="-20"/>
                <w:sz w:val="24"/>
                <w:szCs w:val="24"/>
              </w:rPr>
              <w:t>监理有限公司</w:t>
            </w:r>
          </w:p>
        </w:tc>
      </w:tr>
      <w:tr w:rsidR="007928FD" w:rsidRPr="007928FD" w:rsidTr="007928FD">
        <w:trPr>
          <w:trHeight w:val="12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绿地金</w:t>
            </w:r>
            <w:proofErr w:type="gramEnd"/>
            <w:r w:rsidRPr="0078355E">
              <w:rPr>
                <w:rFonts w:ascii="仿宋_GB2312" w:eastAsia="仿宋_GB2312" w:hint="eastAsia"/>
                <w:spacing w:val="-20"/>
                <w:sz w:val="24"/>
                <w:szCs w:val="24"/>
              </w:rPr>
              <w:t>山城动迁安置房工程二号地块   36#楼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6896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剪力墙12 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上海绿地建筑工程有限公司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上海绿地工业投资发展有限公司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上海建腾建筑工程</w:t>
            </w:r>
            <w:proofErr w:type="gramEnd"/>
            <w:r w:rsidRPr="0078355E">
              <w:rPr>
                <w:rFonts w:ascii="仿宋_GB2312" w:eastAsia="仿宋_GB2312" w:hint="eastAsia"/>
                <w:spacing w:val="-20"/>
                <w:sz w:val="24"/>
                <w:szCs w:val="24"/>
              </w:rPr>
              <w:t>监理有限公司</w:t>
            </w:r>
          </w:p>
        </w:tc>
      </w:tr>
      <w:tr w:rsidR="007928FD" w:rsidRPr="007928FD" w:rsidTr="007928FD">
        <w:trPr>
          <w:trHeight w:val="12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金山公安分局业务技术用房（一期）</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9662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框 剪     5 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上海山阳工程建设有限公司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上海市公安局金山分局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上海建腾建筑工程</w:t>
            </w:r>
            <w:proofErr w:type="gramEnd"/>
            <w:r w:rsidRPr="0078355E">
              <w:rPr>
                <w:rFonts w:ascii="仿宋_GB2312" w:eastAsia="仿宋_GB2312" w:hint="eastAsia"/>
                <w:spacing w:val="-20"/>
                <w:sz w:val="24"/>
                <w:szCs w:val="24"/>
              </w:rPr>
              <w:t>监理有限公司</w:t>
            </w:r>
          </w:p>
        </w:tc>
      </w:tr>
      <w:tr w:rsidR="007928FD" w:rsidRPr="007928FD" w:rsidTr="007928FD">
        <w:trPr>
          <w:trHeight w:val="12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lastRenderedPageBreak/>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运河佳苑（暂定名）动迁安置房项目   2#楼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9800.13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剪力墙16 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上海信元建设工程有限公司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上海恒信源房地产开发有限公司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上海建腾建筑工程</w:t>
            </w:r>
            <w:proofErr w:type="gramEnd"/>
            <w:r w:rsidRPr="0078355E">
              <w:rPr>
                <w:rFonts w:ascii="仿宋_GB2312" w:eastAsia="仿宋_GB2312" w:hint="eastAsia"/>
                <w:spacing w:val="-20"/>
                <w:sz w:val="24"/>
                <w:szCs w:val="24"/>
              </w:rPr>
              <w:t>监理有限公司</w:t>
            </w:r>
          </w:p>
        </w:tc>
      </w:tr>
      <w:tr w:rsidR="007928FD" w:rsidRPr="007928FD" w:rsidTr="007928FD">
        <w:trPr>
          <w:trHeight w:val="12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运河佳苑（暂定名）动迁安置房项目   4#楼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9800.13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剪力墙16 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上海信元建设工程有限公司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上海恒信源房地产开发有限公司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上海建腾建筑工程</w:t>
            </w:r>
            <w:proofErr w:type="gramEnd"/>
            <w:r w:rsidRPr="0078355E">
              <w:rPr>
                <w:rFonts w:ascii="仿宋_GB2312" w:eastAsia="仿宋_GB2312" w:hint="eastAsia"/>
                <w:spacing w:val="-20"/>
                <w:sz w:val="24"/>
                <w:szCs w:val="24"/>
              </w:rPr>
              <w:t>监理有限公司</w:t>
            </w:r>
          </w:p>
        </w:tc>
      </w:tr>
      <w:tr w:rsidR="007928FD" w:rsidRPr="007928FD" w:rsidTr="007928FD">
        <w:trPr>
          <w:trHeight w:val="12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运河佳苑（暂定名）动迁安置房项目   5#楼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9800.13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剪力墙16 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上海信元建设工程有限公司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上海恒信源房地产开发有限公司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上海建腾建筑工程</w:t>
            </w:r>
            <w:proofErr w:type="gramEnd"/>
            <w:r w:rsidRPr="0078355E">
              <w:rPr>
                <w:rFonts w:ascii="仿宋_GB2312" w:eastAsia="仿宋_GB2312" w:hint="eastAsia"/>
                <w:spacing w:val="-20"/>
                <w:sz w:val="24"/>
                <w:szCs w:val="24"/>
              </w:rPr>
              <w:t>监理有限公司</w:t>
            </w:r>
          </w:p>
        </w:tc>
      </w:tr>
      <w:tr w:rsidR="007928FD" w:rsidRPr="007928FD" w:rsidTr="007928FD">
        <w:trPr>
          <w:trHeight w:val="12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运河佳苑（暂定名）动迁安置房项目   11#楼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9800.13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剪力墙16 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上海信元建设工程有限公司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上海恒信源房地产开发有限公司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上海建腾建筑工程</w:t>
            </w:r>
            <w:proofErr w:type="gramEnd"/>
            <w:r w:rsidRPr="0078355E">
              <w:rPr>
                <w:rFonts w:ascii="仿宋_GB2312" w:eastAsia="仿宋_GB2312" w:hint="eastAsia"/>
                <w:spacing w:val="-20"/>
                <w:sz w:val="24"/>
                <w:szCs w:val="24"/>
              </w:rPr>
              <w:t>监理有限公司</w:t>
            </w:r>
          </w:p>
        </w:tc>
      </w:tr>
      <w:tr w:rsidR="007928FD" w:rsidRPr="007928FD" w:rsidTr="007928FD">
        <w:trPr>
          <w:trHeight w:val="12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运河佳苑（暂定名）动迁安置房项目   14#楼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9800.13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剪力墙16 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上海信元建设工程有限公司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上海恒信源房地产开发有限公司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上海建腾建筑工程</w:t>
            </w:r>
            <w:proofErr w:type="gramEnd"/>
            <w:r w:rsidRPr="0078355E">
              <w:rPr>
                <w:rFonts w:ascii="仿宋_GB2312" w:eastAsia="仿宋_GB2312" w:hint="eastAsia"/>
                <w:spacing w:val="-20"/>
                <w:sz w:val="24"/>
                <w:szCs w:val="24"/>
              </w:rPr>
              <w:t>监理有限公司</w:t>
            </w:r>
          </w:p>
        </w:tc>
      </w:tr>
      <w:tr w:rsidR="007928FD" w:rsidRPr="007928FD" w:rsidTr="007928FD">
        <w:trPr>
          <w:trHeight w:val="12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运河佳苑（暂定名）动迁安置房项目   15#楼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9800.13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剪力墙16 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上海信元建设工程有限公司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上海恒信源房地产开发有限公司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proofErr w:type="gramStart"/>
            <w:r w:rsidRPr="0078355E">
              <w:rPr>
                <w:rFonts w:ascii="仿宋_GB2312" w:eastAsia="仿宋_GB2312" w:hint="eastAsia"/>
                <w:spacing w:val="-20"/>
                <w:sz w:val="24"/>
                <w:szCs w:val="24"/>
              </w:rPr>
              <w:t>上海建腾建筑工程</w:t>
            </w:r>
            <w:proofErr w:type="gramEnd"/>
            <w:r w:rsidRPr="0078355E">
              <w:rPr>
                <w:rFonts w:ascii="仿宋_GB2312" w:eastAsia="仿宋_GB2312" w:hint="eastAsia"/>
                <w:spacing w:val="-20"/>
                <w:sz w:val="24"/>
                <w:szCs w:val="24"/>
              </w:rPr>
              <w:t>监理有限公司</w:t>
            </w:r>
          </w:p>
        </w:tc>
      </w:tr>
      <w:tr w:rsidR="007928FD" w:rsidRPr="007928FD" w:rsidTr="007928FD">
        <w:trPr>
          <w:trHeight w:val="12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上海新天</w:t>
            </w:r>
            <w:proofErr w:type="gramStart"/>
            <w:r w:rsidRPr="0078355E">
              <w:rPr>
                <w:rFonts w:ascii="仿宋_GB2312" w:eastAsia="仿宋_GB2312" w:hint="eastAsia"/>
                <w:spacing w:val="-20"/>
                <w:sz w:val="24"/>
                <w:szCs w:val="24"/>
              </w:rPr>
              <w:t>鸿</w:t>
            </w:r>
            <w:proofErr w:type="gramEnd"/>
            <w:r w:rsidRPr="0078355E">
              <w:rPr>
                <w:rFonts w:ascii="仿宋_GB2312" w:eastAsia="仿宋_GB2312" w:hint="eastAsia"/>
                <w:spacing w:val="-20"/>
                <w:sz w:val="24"/>
                <w:szCs w:val="24"/>
              </w:rPr>
              <w:t>社区（</w:t>
            </w:r>
            <w:proofErr w:type="gramStart"/>
            <w:r w:rsidRPr="0078355E">
              <w:rPr>
                <w:rFonts w:ascii="仿宋_GB2312" w:eastAsia="仿宋_GB2312" w:hint="eastAsia"/>
                <w:spacing w:val="-20"/>
                <w:sz w:val="24"/>
                <w:szCs w:val="24"/>
              </w:rPr>
              <w:t>汤泉美</w:t>
            </w:r>
            <w:proofErr w:type="gramEnd"/>
            <w:r w:rsidRPr="0078355E">
              <w:rPr>
                <w:rFonts w:ascii="仿宋_GB2312" w:eastAsia="仿宋_GB2312" w:hint="eastAsia"/>
                <w:spacing w:val="-20"/>
                <w:sz w:val="24"/>
                <w:szCs w:val="24"/>
              </w:rPr>
              <w:t>地城）C5地块商品房项目</w:t>
            </w:r>
            <w:proofErr w:type="gramStart"/>
            <w:r w:rsidRPr="0078355E">
              <w:rPr>
                <w:rFonts w:ascii="仿宋_GB2312" w:eastAsia="仿宋_GB2312" w:hint="eastAsia"/>
                <w:spacing w:val="-20"/>
                <w:sz w:val="24"/>
                <w:szCs w:val="24"/>
              </w:rPr>
              <w:t>一</w:t>
            </w:r>
            <w:proofErr w:type="gramEnd"/>
            <w:r w:rsidRPr="0078355E">
              <w:rPr>
                <w:rFonts w:ascii="仿宋_GB2312" w:eastAsia="仿宋_GB2312" w:hint="eastAsia"/>
                <w:spacing w:val="-20"/>
                <w:sz w:val="24"/>
                <w:szCs w:val="24"/>
              </w:rPr>
              <w:t>标  G10号楼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10582.20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剪力墙10 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上海南汇建工建设（集团）有限公司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上海尚合物业发展有限公司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上海市市政工程管理咨询有限公司</w:t>
            </w:r>
          </w:p>
        </w:tc>
      </w:tr>
      <w:tr w:rsidR="007928FD" w:rsidRPr="007928FD" w:rsidTr="007928FD">
        <w:trPr>
          <w:trHeight w:val="12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上海新天</w:t>
            </w:r>
            <w:proofErr w:type="gramStart"/>
            <w:r w:rsidRPr="0078355E">
              <w:rPr>
                <w:rFonts w:ascii="仿宋_GB2312" w:eastAsia="仿宋_GB2312" w:hint="eastAsia"/>
                <w:spacing w:val="-20"/>
                <w:sz w:val="24"/>
                <w:szCs w:val="24"/>
              </w:rPr>
              <w:t>鸿</w:t>
            </w:r>
            <w:proofErr w:type="gramEnd"/>
            <w:r w:rsidRPr="0078355E">
              <w:rPr>
                <w:rFonts w:ascii="仿宋_GB2312" w:eastAsia="仿宋_GB2312" w:hint="eastAsia"/>
                <w:spacing w:val="-20"/>
                <w:sz w:val="24"/>
                <w:szCs w:val="24"/>
              </w:rPr>
              <w:t>社区（</w:t>
            </w:r>
            <w:proofErr w:type="gramStart"/>
            <w:r w:rsidRPr="0078355E">
              <w:rPr>
                <w:rFonts w:ascii="仿宋_GB2312" w:eastAsia="仿宋_GB2312" w:hint="eastAsia"/>
                <w:spacing w:val="-20"/>
                <w:sz w:val="24"/>
                <w:szCs w:val="24"/>
              </w:rPr>
              <w:t>汤泉美</w:t>
            </w:r>
            <w:proofErr w:type="gramEnd"/>
            <w:r w:rsidRPr="0078355E">
              <w:rPr>
                <w:rFonts w:ascii="仿宋_GB2312" w:eastAsia="仿宋_GB2312" w:hint="eastAsia"/>
                <w:spacing w:val="-20"/>
                <w:sz w:val="24"/>
                <w:szCs w:val="24"/>
              </w:rPr>
              <w:t>地城）C5地块商品房项目</w:t>
            </w:r>
            <w:proofErr w:type="gramStart"/>
            <w:r w:rsidRPr="0078355E">
              <w:rPr>
                <w:rFonts w:ascii="仿宋_GB2312" w:eastAsia="仿宋_GB2312" w:hint="eastAsia"/>
                <w:spacing w:val="-20"/>
                <w:sz w:val="24"/>
                <w:szCs w:val="24"/>
              </w:rPr>
              <w:t>一</w:t>
            </w:r>
            <w:proofErr w:type="gramEnd"/>
            <w:r w:rsidRPr="0078355E">
              <w:rPr>
                <w:rFonts w:ascii="仿宋_GB2312" w:eastAsia="仿宋_GB2312" w:hint="eastAsia"/>
                <w:spacing w:val="-20"/>
                <w:sz w:val="24"/>
                <w:szCs w:val="24"/>
              </w:rPr>
              <w:t>标  G11号楼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10582.20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剪力墙10 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上海南汇建工建设（集团）有限公司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上海尚合物业发展有限公司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上海市市政工程管理咨询有限公司</w:t>
            </w:r>
          </w:p>
        </w:tc>
      </w:tr>
      <w:tr w:rsidR="007928FD" w:rsidRPr="007928FD" w:rsidTr="007928FD">
        <w:trPr>
          <w:trHeight w:val="12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上海新天</w:t>
            </w:r>
            <w:proofErr w:type="gramStart"/>
            <w:r w:rsidRPr="0078355E">
              <w:rPr>
                <w:rFonts w:ascii="仿宋_GB2312" w:eastAsia="仿宋_GB2312" w:hint="eastAsia"/>
                <w:spacing w:val="-20"/>
                <w:sz w:val="24"/>
                <w:szCs w:val="24"/>
              </w:rPr>
              <w:t>鸿</w:t>
            </w:r>
            <w:proofErr w:type="gramEnd"/>
            <w:r w:rsidRPr="0078355E">
              <w:rPr>
                <w:rFonts w:ascii="仿宋_GB2312" w:eastAsia="仿宋_GB2312" w:hint="eastAsia"/>
                <w:spacing w:val="-20"/>
                <w:sz w:val="24"/>
                <w:szCs w:val="24"/>
              </w:rPr>
              <w:t>社区（</w:t>
            </w:r>
            <w:proofErr w:type="gramStart"/>
            <w:r w:rsidRPr="0078355E">
              <w:rPr>
                <w:rFonts w:ascii="仿宋_GB2312" w:eastAsia="仿宋_GB2312" w:hint="eastAsia"/>
                <w:spacing w:val="-20"/>
                <w:sz w:val="24"/>
                <w:szCs w:val="24"/>
              </w:rPr>
              <w:t>汤泉美</w:t>
            </w:r>
            <w:proofErr w:type="gramEnd"/>
            <w:r w:rsidRPr="0078355E">
              <w:rPr>
                <w:rFonts w:ascii="仿宋_GB2312" w:eastAsia="仿宋_GB2312" w:hint="eastAsia"/>
                <w:spacing w:val="-20"/>
                <w:sz w:val="24"/>
                <w:szCs w:val="24"/>
              </w:rPr>
              <w:t>地城）C5地块商品房项目</w:t>
            </w:r>
            <w:proofErr w:type="gramStart"/>
            <w:r w:rsidRPr="0078355E">
              <w:rPr>
                <w:rFonts w:ascii="仿宋_GB2312" w:eastAsia="仿宋_GB2312" w:hint="eastAsia"/>
                <w:spacing w:val="-20"/>
                <w:sz w:val="24"/>
                <w:szCs w:val="24"/>
              </w:rPr>
              <w:t>一</w:t>
            </w:r>
            <w:proofErr w:type="gramEnd"/>
            <w:r w:rsidRPr="0078355E">
              <w:rPr>
                <w:rFonts w:ascii="仿宋_GB2312" w:eastAsia="仿宋_GB2312" w:hint="eastAsia"/>
                <w:spacing w:val="-20"/>
                <w:sz w:val="24"/>
                <w:szCs w:val="24"/>
              </w:rPr>
              <w:t>标  G12号楼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10582.20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剪力墙10 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上海南汇建工建设（集团）有限公司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上海尚合物业发展有限公司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上海市市政工程管理咨询有限公司</w:t>
            </w:r>
          </w:p>
        </w:tc>
      </w:tr>
      <w:tr w:rsidR="007928FD" w:rsidRPr="007928FD" w:rsidTr="007928FD">
        <w:trPr>
          <w:trHeight w:val="12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金</w:t>
            </w:r>
            <w:proofErr w:type="gramStart"/>
            <w:r w:rsidRPr="0078355E">
              <w:rPr>
                <w:rFonts w:ascii="仿宋_GB2312" w:eastAsia="仿宋_GB2312" w:hint="eastAsia"/>
                <w:spacing w:val="-20"/>
                <w:sz w:val="24"/>
                <w:szCs w:val="24"/>
              </w:rPr>
              <w:t>品嘉园</w:t>
            </w:r>
            <w:proofErr w:type="gramEnd"/>
            <w:r w:rsidRPr="0078355E">
              <w:rPr>
                <w:rFonts w:ascii="仿宋_GB2312" w:eastAsia="仿宋_GB2312" w:hint="eastAsia"/>
                <w:spacing w:val="-20"/>
                <w:sz w:val="24"/>
                <w:szCs w:val="24"/>
              </w:rPr>
              <w:t xml:space="preserve">  17#楼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9694.61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剪力墙16 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中建二局第二建筑工程有限公司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正荣御尊（上海）置业发展有限公司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上海三凯建设管理咨询有限公司</w:t>
            </w:r>
          </w:p>
        </w:tc>
      </w:tr>
      <w:tr w:rsidR="007928FD" w:rsidRPr="007928FD" w:rsidTr="007928FD">
        <w:trPr>
          <w:trHeight w:val="12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金</w:t>
            </w:r>
            <w:proofErr w:type="gramStart"/>
            <w:r w:rsidRPr="0078355E">
              <w:rPr>
                <w:rFonts w:ascii="仿宋_GB2312" w:eastAsia="仿宋_GB2312" w:hint="eastAsia"/>
                <w:spacing w:val="-20"/>
                <w:sz w:val="24"/>
                <w:szCs w:val="24"/>
              </w:rPr>
              <w:t>品嘉园</w:t>
            </w:r>
            <w:proofErr w:type="gramEnd"/>
            <w:r w:rsidRPr="0078355E">
              <w:rPr>
                <w:rFonts w:ascii="仿宋_GB2312" w:eastAsia="仿宋_GB2312" w:hint="eastAsia"/>
                <w:spacing w:val="-20"/>
                <w:sz w:val="24"/>
                <w:szCs w:val="24"/>
              </w:rPr>
              <w:t xml:space="preserve">  19#楼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9882.46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剪力墙16 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中建二局第二建筑工程有限公司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正荣御尊（上海）置业发展有限公司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上海三凯建设管理咨询有限公司</w:t>
            </w:r>
          </w:p>
        </w:tc>
      </w:tr>
      <w:tr w:rsidR="007928FD" w:rsidRPr="007928FD" w:rsidTr="007928FD">
        <w:trPr>
          <w:trHeight w:val="12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lastRenderedPageBreak/>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上海新天</w:t>
            </w:r>
            <w:proofErr w:type="gramStart"/>
            <w:r w:rsidRPr="0078355E">
              <w:rPr>
                <w:rFonts w:ascii="仿宋_GB2312" w:eastAsia="仿宋_GB2312" w:hint="eastAsia"/>
                <w:spacing w:val="-20"/>
                <w:sz w:val="24"/>
                <w:szCs w:val="24"/>
              </w:rPr>
              <w:t>鸿</w:t>
            </w:r>
            <w:proofErr w:type="gramEnd"/>
            <w:r w:rsidRPr="0078355E">
              <w:rPr>
                <w:rFonts w:ascii="仿宋_GB2312" w:eastAsia="仿宋_GB2312" w:hint="eastAsia"/>
                <w:spacing w:val="-20"/>
                <w:sz w:val="24"/>
                <w:szCs w:val="24"/>
              </w:rPr>
              <w:t>社区（</w:t>
            </w:r>
            <w:proofErr w:type="gramStart"/>
            <w:r w:rsidRPr="0078355E">
              <w:rPr>
                <w:rFonts w:ascii="仿宋_GB2312" w:eastAsia="仿宋_GB2312" w:hint="eastAsia"/>
                <w:spacing w:val="-20"/>
                <w:sz w:val="24"/>
                <w:szCs w:val="24"/>
              </w:rPr>
              <w:t>汤泉美</w:t>
            </w:r>
            <w:proofErr w:type="gramEnd"/>
            <w:r w:rsidRPr="0078355E">
              <w:rPr>
                <w:rFonts w:ascii="仿宋_GB2312" w:eastAsia="仿宋_GB2312" w:hint="eastAsia"/>
                <w:spacing w:val="-20"/>
                <w:sz w:val="24"/>
                <w:szCs w:val="24"/>
              </w:rPr>
              <w:t xml:space="preserve">地城）C5地块商品房项目二标   G15楼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10582.20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剪力墙10 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江苏省苏中建设集团股份有限公司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上海尚合物业发展有限公司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8FD" w:rsidRPr="0078355E" w:rsidRDefault="007928FD" w:rsidP="00B37295">
            <w:pPr>
              <w:rPr>
                <w:rFonts w:ascii="仿宋_GB2312" w:eastAsia="仿宋_GB2312"/>
                <w:spacing w:val="-20"/>
                <w:sz w:val="24"/>
                <w:szCs w:val="24"/>
              </w:rPr>
            </w:pPr>
            <w:r w:rsidRPr="0078355E">
              <w:rPr>
                <w:rFonts w:ascii="仿宋_GB2312" w:eastAsia="仿宋_GB2312" w:hint="eastAsia"/>
                <w:spacing w:val="-20"/>
                <w:sz w:val="24"/>
                <w:szCs w:val="24"/>
              </w:rPr>
              <w:t>上海市市政工程管理咨询有限公司</w:t>
            </w:r>
          </w:p>
        </w:tc>
      </w:tr>
    </w:tbl>
    <w:p w:rsidR="007928FD" w:rsidRPr="0078586C" w:rsidRDefault="007928FD" w:rsidP="00B37295">
      <w:pPr>
        <w:rPr>
          <w:rFonts w:ascii="仿宋_GB2312" w:eastAsia="仿宋_GB2312" w:hAnsi="Calibri"/>
          <w:sz w:val="28"/>
          <w:szCs w:val="28"/>
        </w:rPr>
      </w:pPr>
      <w:r w:rsidRPr="0078586C">
        <w:rPr>
          <w:rFonts w:ascii="仿宋_GB2312" w:eastAsia="仿宋_GB2312" w:hAnsi="Calibri" w:hint="eastAsia"/>
          <w:sz w:val="28"/>
          <w:szCs w:val="28"/>
        </w:rPr>
        <w:t>对以上22项工程予以通报表扬，并对施工单位颁发奖杯和荣誉证书。希望各有关单位向获奖单位学习，积极</w:t>
      </w:r>
      <w:proofErr w:type="gramStart"/>
      <w:r w:rsidRPr="0078586C">
        <w:rPr>
          <w:rFonts w:ascii="仿宋_GB2312" w:eastAsia="仿宋_GB2312" w:hAnsi="Calibri" w:hint="eastAsia"/>
          <w:sz w:val="28"/>
          <w:szCs w:val="28"/>
        </w:rPr>
        <w:t>争创区</w:t>
      </w:r>
      <w:proofErr w:type="gramEnd"/>
      <w:r w:rsidRPr="0078586C">
        <w:rPr>
          <w:rFonts w:ascii="仿宋_GB2312" w:eastAsia="仿宋_GB2312" w:hAnsi="Calibri" w:hint="eastAsia"/>
          <w:sz w:val="28"/>
          <w:szCs w:val="28"/>
        </w:rPr>
        <w:t>优质结构工程。获奖单位要再接再厉，争取荣获更大的荣誉，使我区的建设工程质量有较大的提高。</w:t>
      </w:r>
    </w:p>
    <w:p w:rsidR="007928FD" w:rsidRPr="0078586C" w:rsidRDefault="007928FD" w:rsidP="00DD77EE">
      <w:pPr>
        <w:ind w:firstLineChars="200" w:firstLine="560"/>
        <w:rPr>
          <w:rFonts w:ascii="仿宋_GB2312" w:eastAsia="仿宋_GB2312" w:hAnsi="Calibri"/>
          <w:sz w:val="28"/>
          <w:szCs w:val="28"/>
        </w:rPr>
      </w:pPr>
      <w:r w:rsidRPr="0078586C">
        <w:rPr>
          <w:rFonts w:ascii="仿宋_GB2312" w:eastAsia="仿宋_GB2312" w:hAnsi="Calibri" w:hint="eastAsia"/>
          <w:sz w:val="28"/>
          <w:szCs w:val="28"/>
        </w:rPr>
        <w:t>特此通知。</w:t>
      </w:r>
    </w:p>
    <w:p w:rsidR="007928FD" w:rsidRPr="0078586C" w:rsidRDefault="007928FD" w:rsidP="0078586C">
      <w:pPr>
        <w:jc w:val="right"/>
        <w:rPr>
          <w:rFonts w:ascii="仿宋_GB2312" w:eastAsia="仿宋_GB2312" w:hAnsi="Calibri"/>
          <w:sz w:val="28"/>
          <w:szCs w:val="28"/>
        </w:rPr>
      </w:pPr>
      <w:r w:rsidRPr="0078586C">
        <w:rPr>
          <w:rFonts w:ascii="仿宋_GB2312" w:eastAsia="仿宋_GB2312" w:hAnsi="Calibri" w:hint="eastAsia"/>
          <w:sz w:val="28"/>
          <w:szCs w:val="28"/>
        </w:rPr>
        <w:t>上海市金山区建筑联合协会</w:t>
      </w:r>
    </w:p>
    <w:p w:rsidR="00FA40C5" w:rsidRPr="0078586C" w:rsidRDefault="007928FD" w:rsidP="0078586C">
      <w:pPr>
        <w:jc w:val="right"/>
        <w:rPr>
          <w:rFonts w:ascii="仿宋_GB2312" w:eastAsia="仿宋_GB2312" w:hAnsi="Calibri"/>
          <w:sz w:val="28"/>
          <w:szCs w:val="28"/>
        </w:rPr>
      </w:pPr>
      <w:r w:rsidRPr="0078586C">
        <w:rPr>
          <w:rFonts w:ascii="仿宋_GB2312" w:eastAsia="仿宋_GB2312" w:hAnsi="Calibri" w:hint="eastAsia"/>
          <w:sz w:val="28"/>
          <w:szCs w:val="28"/>
        </w:rPr>
        <w:t>二O一七年一月十六日</w:t>
      </w:r>
    </w:p>
    <w:p w:rsidR="00FA40C5" w:rsidRDefault="00FA40C5" w:rsidP="00B37295">
      <w:pPr>
        <w:rPr>
          <w:rFonts w:ascii="仿宋_GB2312" w:eastAsia="仿宋_GB2312" w:hAnsi="仿宋"/>
          <w:sz w:val="28"/>
          <w:szCs w:val="28"/>
        </w:rPr>
      </w:pPr>
    </w:p>
    <w:p w:rsidR="00C96C8E" w:rsidRPr="00C96C8E" w:rsidRDefault="007928FD" w:rsidP="00C96C8E">
      <w:pPr>
        <w:jc w:val="center"/>
        <w:rPr>
          <w:rFonts w:ascii="黑体" w:eastAsia="黑体"/>
          <w:b/>
          <w:sz w:val="32"/>
          <w:szCs w:val="32"/>
        </w:rPr>
      </w:pPr>
      <w:r w:rsidRPr="00C96C8E">
        <w:rPr>
          <w:rFonts w:ascii="黑体" w:eastAsia="黑体" w:hint="eastAsia"/>
          <w:b/>
          <w:sz w:val="32"/>
          <w:szCs w:val="32"/>
        </w:rPr>
        <w:t>关于表彰2016年度</w:t>
      </w:r>
      <w:r w:rsidR="00C96C8E" w:rsidRPr="00C96C8E">
        <w:rPr>
          <w:rFonts w:ascii="黑体" w:eastAsia="黑体" w:hint="eastAsia"/>
          <w:b/>
          <w:sz w:val="32"/>
          <w:szCs w:val="32"/>
        </w:rPr>
        <w:t>金山区建设工程</w:t>
      </w:r>
    </w:p>
    <w:p w:rsidR="00FA40C5" w:rsidRPr="00C96C8E" w:rsidRDefault="00C96C8E" w:rsidP="00C96C8E">
      <w:pPr>
        <w:jc w:val="center"/>
        <w:rPr>
          <w:rFonts w:ascii="黑体" w:eastAsia="黑体"/>
          <w:b/>
          <w:sz w:val="32"/>
          <w:szCs w:val="32"/>
        </w:rPr>
      </w:pPr>
      <w:r w:rsidRPr="00C96C8E">
        <w:rPr>
          <w:rFonts w:ascii="黑体" w:eastAsia="黑体" w:hint="eastAsia"/>
          <w:b/>
          <w:sz w:val="32"/>
          <w:szCs w:val="32"/>
        </w:rPr>
        <w:t>文明工地的决定</w:t>
      </w:r>
    </w:p>
    <w:p w:rsidR="00C96C8E" w:rsidRPr="0078586C" w:rsidRDefault="003B2264" w:rsidP="00B37295">
      <w:pPr>
        <w:rPr>
          <w:rFonts w:ascii="仿宋_GB2312" w:eastAsia="仿宋_GB2312" w:hAnsi="Calibri"/>
          <w:sz w:val="28"/>
          <w:szCs w:val="28"/>
        </w:rPr>
      </w:pPr>
      <w:r w:rsidRPr="0078586C">
        <w:rPr>
          <w:rFonts w:ascii="仿宋_GB2312" w:eastAsia="仿宋_GB2312" w:hAnsi="Calibri" w:hint="eastAsia"/>
          <w:sz w:val="28"/>
          <w:szCs w:val="28"/>
        </w:rPr>
        <w:t>各有关单位：</w:t>
      </w:r>
    </w:p>
    <w:p w:rsidR="003B2264" w:rsidRPr="0078586C" w:rsidRDefault="003B2264" w:rsidP="00043711">
      <w:pPr>
        <w:ind w:firstLineChars="200" w:firstLine="560"/>
        <w:rPr>
          <w:rFonts w:ascii="仿宋_GB2312" w:eastAsia="仿宋_GB2312" w:hAnsi="Calibri"/>
          <w:sz w:val="28"/>
          <w:szCs w:val="28"/>
        </w:rPr>
      </w:pPr>
      <w:r w:rsidRPr="0078586C">
        <w:rPr>
          <w:rFonts w:ascii="仿宋_GB2312" w:eastAsia="仿宋_GB2312" w:hAnsi="Calibri" w:hint="eastAsia"/>
          <w:sz w:val="28"/>
          <w:szCs w:val="28"/>
        </w:rPr>
        <w:t>2016年度我区建筑施工单位、监理单位和建设单位继续认真贯彻落实《上海市人民政府印发关于进一步规范本市建筑市场加强建设工程质量安全管理的若干意见》（沪府发[2011]1号）好《上海市人民政府关于修改&lt;上海市建设工程文明施工管理规定&gt;的决定》（上海市人民政府令第48号）精神，积极贯彻上海市大气污染条例和配合区环境综合整治。强化文明施工现场管理。在市、区两级文明办的指导下，文明施工水平有了进一步的提高。为弘扬先进，激发建设工程参建各方创建文明工地的积极性，经金山区建设工程文明工地评审委员会评审，决定将荣获2016年度金山区建设工程文明工地荣誉称号的31个工地通报表彰如下（排名不分先后）：</w:t>
      </w:r>
    </w:p>
    <w:p w:rsidR="003B2264" w:rsidRPr="00103CD1" w:rsidRDefault="00103CD1" w:rsidP="00103CD1">
      <w:pPr>
        <w:jc w:val="left"/>
        <w:rPr>
          <w:rFonts w:ascii="仿宋_GB2312" w:eastAsia="仿宋_GB2312" w:hAnsi="Calibri"/>
          <w:sz w:val="28"/>
          <w:szCs w:val="28"/>
        </w:rPr>
      </w:pPr>
      <w:r>
        <w:rPr>
          <w:rFonts w:ascii="仿宋_GB2312" w:eastAsia="仿宋_GB2312" w:hAnsi="Calibri" w:hint="eastAsia"/>
          <w:sz w:val="28"/>
          <w:szCs w:val="28"/>
        </w:rPr>
        <w:lastRenderedPageBreak/>
        <w:t>1.</w:t>
      </w:r>
      <w:proofErr w:type="gramStart"/>
      <w:r w:rsidR="003B2264" w:rsidRPr="00103CD1">
        <w:rPr>
          <w:rFonts w:ascii="仿宋_GB2312" w:eastAsia="仿宋_GB2312" w:hAnsi="Calibri" w:hint="eastAsia"/>
          <w:sz w:val="28"/>
          <w:szCs w:val="28"/>
        </w:rPr>
        <w:t>上海誉童建筑工程</w:t>
      </w:r>
      <w:proofErr w:type="gramEnd"/>
      <w:r w:rsidR="003B2264" w:rsidRPr="00103CD1">
        <w:rPr>
          <w:rFonts w:ascii="仿宋_GB2312" w:eastAsia="仿宋_GB2312" w:hAnsi="Calibri" w:hint="eastAsia"/>
          <w:sz w:val="28"/>
          <w:szCs w:val="28"/>
        </w:rPr>
        <w:t>有限公司承建的新建枫泾养老院项目。</w:t>
      </w:r>
    </w:p>
    <w:p w:rsidR="003B2264" w:rsidRPr="00103CD1" w:rsidRDefault="00103CD1" w:rsidP="00103CD1">
      <w:pPr>
        <w:ind w:left="280" w:hangingChars="100" w:hanging="280"/>
        <w:jc w:val="left"/>
        <w:rPr>
          <w:rFonts w:ascii="仿宋_GB2312" w:eastAsia="仿宋_GB2312" w:hAnsi="Calibri"/>
          <w:sz w:val="28"/>
          <w:szCs w:val="28"/>
        </w:rPr>
      </w:pPr>
      <w:r>
        <w:rPr>
          <w:rFonts w:ascii="仿宋_GB2312" w:eastAsia="仿宋_GB2312" w:hAnsi="Calibri" w:hint="eastAsia"/>
          <w:sz w:val="28"/>
          <w:szCs w:val="28"/>
        </w:rPr>
        <w:t>2.</w:t>
      </w:r>
      <w:r w:rsidR="003B2264" w:rsidRPr="00103CD1">
        <w:rPr>
          <w:rFonts w:ascii="仿宋_GB2312" w:eastAsia="仿宋_GB2312" w:hAnsi="Calibri" w:hint="eastAsia"/>
          <w:sz w:val="28"/>
          <w:szCs w:val="28"/>
        </w:rPr>
        <w:t>上海金山公路建设有限公司承建的金山亭</w:t>
      </w:r>
      <w:proofErr w:type="gramStart"/>
      <w:r w:rsidR="003B2264" w:rsidRPr="00103CD1">
        <w:rPr>
          <w:rFonts w:ascii="仿宋_GB2312" w:eastAsia="仿宋_GB2312" w:hAnsi="Calibri" w:hint="eastAsia"/>
          <w:sz w:val="28"/>
          <w:szCs w:val="28"/>
        </w:rPr>
        <w:t>林大型</w:t>
      </w:r>
      <w:proofErr w:type="gramEnd"/>
      <w:r w:rsidR="003B2264" w:rsidRPr="00103CD1">
        <w:rPr>
          <w:rFonts w:ascii="仿宋_GB2312" w:eastAsia="仿宋_GB2312" w:hAnsi="Calibri" w:hint="eastAsia"/>
          <w:sz w:val="28"/>
          <w:szCs w:val="28"/>
        </w:rPr>
        <w:t>居住区（一期）市政配套道路工程。</w:t>
      </w:r>
    </w:p>
    <w:p w:rsidR="003B2264" w:rsidRPr="00103CD1" w:rsidRDefault="00103CD1" w:rsidP="00103CD1">
      <w:pPr>
        <w:ind w:left="280" w:hangingChars="100" w:hanging="280"/>
        <w:jc w:val="left"/>
        <w:rPr>
          <w:rFonts w:ascii="仿宋_GB2312" w:eastAsia="仿宋_GB2312" w:hAnsi="Calibri"/>
          <w:sz w:val="28"/>
          <w:szCs w:val="28"/>
        </w:rPr>
      </w:pPr>
      <w:r>
        <w:rPr>
          <w:rFonts w:ascii="仿宋_GB2312" w:eastAsia="仿宋_GB2312" w:hAnsi="Calibri" w:hint="eastAsia"/>
          <w:sz w:val="28"/>
          <w:szCs w:val="28"/>
        </w:rPr>
        <w:t>3.</w:t>
      </w:r>
      <w:r w:rsidR="003B2264" w:rsidRPr="00103CD1">
        <w:rPr>
          <w:rFonts w:ascii="仿宋_GB2312" w:eastAsia="仿宋_GB2312" w:hAnsi="Calibri" w:hint="eastAsia"/>
          <w:sz w:val="28"/>
          <w:szCs w:val="28"/>
        </w:rPr>
        <w:t>上海森信建设工程有限公司承建的上海统一企业饮料食品有限公司建设PET、TP、TR饮料生产线项目工程第一期新建工程。</w:t>
      </w:r>
    </w:p>
    <w:p w:rsidR="003B2264" w:rsidRPr="00103CD1" w:rsidRDefault="00103CD1" w:rsidP="00103CD1">
      <w:pPr>
        <w:jc w:val="left"/>
        <w:rPr>
          <w:rFonts w:ascii="仿宋_GB2312" w:eastAsia="仿宋_GB2312" w:hAnsi="Calibri"/>
          <w:sz w:val="28"/>
          <w:szCs w:val="28"/>
        </w:rPr>
      </w:pPr>
      <w:r>
        <w:rPr>
          <w:rFonts w:ascii="仿宋_GB2312" w:eastAsia="仿宋_GB2312" w:hAnsi="Calibri" w:hint="eastAsia"/>
          <w:sz w:val="28"/>
          <w:szCs w:val="28"/>
        </w:rPr>
        <w:t>4.</w:t>
      </w:r>
      <w:r w:rsidR="003B2264" w:rsidRPr="00103CD1">
        <w:rPr>
          <w:rFonts w:ascii="仿宋_GB2312" w:eastAsia="仿宋_GB2312" w:hAnsi="Calibri" w:hint="eastAsia"/>
          <w:sz w:val="28"/>
          <w:szCs w:val="28"/>
        </w:rPr>
        <w:t>上海创津建设工程有限公司承建的金山卫镇敬老院新建工程。、</w:t>
      </w:r>
    </w:p>
    <w:p w:rsidR="003B2264" w:rsidRPr="00103CD1" w:rsidRDefault="00103CD1" w:rsidP="00103CD1">
      <w:pPr>
        <w:jc w:val="left"/>
        <w:rPr>
          <w:rFonts w:ascii="仿宋_GB2312" w:eastAsia="仿宋_GB2312" w:hAnsi="Calibri"/>
          <w:sz w:val="28"/>
          <w:szCs w:val="28"/>
        </w:rPr>
      </w:pPr>
      <w:r>
        <w:rPr>
          <w:rFonts w:ascii="仿宋_GB2312" w:eastAsia="仿宋_GB2312" w:hAnsi="Calibri" w:hint="eastAsia"/>
          <w:sz w:val="28"/>
          <w:szCs w:val="28"/>
        </w:rPr>
        <w:t>5.</w:t>
      </w:r>
      <w:r w:rsidR="00154206" w:rsidRPr="00103CD1">
        <w:rPr>
          <w:rFonts w:ascii="仿宋_GB2312" w:eastAsia="仿宋_GB2312" w:hAnsi="Calibri" w:hint="eastAsia"/>
          <w:sz w:val="28"/>
          <w:szCs w:val="28"/>
        </w:rPr>
        <w:t>上海殷明建筑工程有限公司承建的年产6000吨印刷纸制品投资项目。</w:t>
      </w:r>
    </w:p>
    <w:p w:rsidR="00154206" w:rsidRPr="00103CD1" w:rsidRDefault="00103CD1" w:rsidP="00103CD1">
      <w:pPr>
        <w:jc w:val="left"/>
        <w:rPr>
          <w:rFonts w:ascii="仿宋_GB2312" w:eastAsia="仿宋_GB2312" w:hAnsi="Calibri"/>
          <w:sz w:val="28"/>
          <w:szCs w:val="28"/>
        </w:rPr>
      </w:pPr>
      <w:r>
        <w:rPr>
          <w:rFonts w:ascii="仿宋_GB2312" w:eastAsia="仿宋_GB2312" w:hAnsi="Calibri" w:hint="eastAsia"/>
          <w:sz w:val="28"/>
          <w:szCs w:val="28"/>
        </w:rPr>
        <w:t>6.</w:t>
      </w:r>
      <w:r w:rsidR="00154206" w:rsidRPr="00103CD1">
        <w:rPr>
          <w:rFonts w:ascii="仿宋_GB2312" w:eastAsia="仿宋_GB2312" w:hAnsi="Calibri" w:hint="eastAsia"/>
          <w:sz w:val="28"/>
          <w:szCs w:val="28"/>
        </w:rPr>
        <w:t>上海荣世工程建设有限公司承建的金山区</w:t>
      </w:r>
      <w:proofErr w:type="gramStart"/>
      <w:r w:rsidR="00154206" w:rsidRPr="00103CD1">
        <w:rPr>
          <w:rFonts w:ascii="仿宋_GB2312" w:eastAsia="仿宋_GB2312" w:hAnsi="Calibri" w:hint="eastAsia"/>
          <w:sz w:val="28"/>
          <w:szCs w:val="28"/>
        </w:rPr>
        <w:t>张堰小学</w:t>
      </w:r>
      <w:proofErr w:type="gramEnd"/>
      <w:r w:rsidR="00154206" w:rsidRPr="00103CD1">
        <w:rPr>
          <w:rFonts w:ascii="仿宋_GB2312" w:eastAsia="仿宋_GB2312" w:hAnsi="Calibri" w:hint="eastAsia"/>
          <w:sz w:val="28"/>
          <w:szCs w:val="28"/>
        </w:rPr>
        <w:t>扩建综合楼工程。</w:t>
      </w:r>
    </w:p>
    <w:p w:rsidR="00154206" w:rsidRPr="00103CD1" w:rsidRDefault="00103CD1" w:rsidP="00103CD1">
      <w:pPr>
        <w:jc w:val="left"/>
        <w:rPr>
          <w:rFonts w:ascii="仿宋_GB2312" w:eastAsia="仿宋_GB2312" w:hAnsi="Calibri"/>
          <w:sz w:val="28"/>
          <w:szCs w:val="28"/>
        </w:rPr>
      </w:pPr>
      <w:r>
        <w:rPr>
          <w:rFonts w:ascii="仿宋_GB2312" w:eastAsia="仿宋_GB2312" w:hAnsi="Calibri" w:hint="eastAsia"/>
          <w:sz w:val="28"/>
          <w:szCs w:val="28"/>
        </w:rPr>
        <w:t>7.</w:t>
      </w:r>
      <w:r w:rsidR="00154206" w:rsidRPr="00103CD1">
        <w:rPr>
          <w:rFonts w:ascii="仿宋_GB2312" w:eastAsia="仿宋_GB2312" w:hAnsi="Calibri" w:hint="eastAsia"/>
          <w:sz w:val="28"/>
          <w:szCs w:val="28"/>
        </w:rPr>
        <w:t>上海建工五建集团有限公司承建的新兴产业</w:t>
      </w:r>
      <w:proofErr w:type="gramStart"/>
      <w:r w:rsidR="00154206" w:rsidRPr="00103CD1">
        <w:rPr>
          <w:rFonts w:ascii="仿宋_GB2312" w:eastAsia="仿宋_GB2312" w:hAnsi="Calibri" w:hint="eastAsia"/>
          <w:sz w:val="28"/>
          <w:szCs w:val="28"/>
        </w:rPr>
        <w:t>园通</w:t>
      </w:r>
      <w:proofErr w:type="gramEnd"/>
      <w:r w:rsidR="00154206" w:rsidRPr="00103CD1">
        <w:rPr>
          <w:rFonts w:ascii="仿宋_GB2312" w:eastAsia="仿宋_GB2312" w:hAnsi="Calibri" w:hint="eastAsia"/>
          <w:sz w:val="28"/>
          <w:szCs w:val="28"/>
        </w:rPr>
        <w:t>用厂房项目。</w:t>
      </w:r>
    </w:p>
    <w:p w:rsidR="00154206" w:rsidRPr="00103CD1" w:rsidRDefault="00103CD1" w:rsidP="00103CD1">
      <w:pPr>
        <w:ind w:left="280" w:hangingChars="100" w:hanging="280"/>
        <w:jc w:val="left"/>
        <w:rPr>
          <w:rFonts w:ascii="仿宋_GB2312" w:eastAsia="仿宋_GB2312" w:hAnsi="Calibri"/>
          <w:sz w:val="28"/>
          <w:szCs w:val="28"/>
        </w:rPr>
      </w:pPr>
      <w:r>
        <w:rPr>
          <w:rFonts w:ascii="仿宋_GB2312" w:eastAsia="仿宋_GB2312" w:hAnsi="Calibri" w:hint="eastAsia"/>
          <w:sz w:val="28"/>
          <w:szCs w:val="28"/>
        </w:rPr>
        <w:t>8.</w:t>
      </w:r>
      <w:r w:rsidR="00154206" w:rsidRPr="00103CD1">
        <w:rPr>
          <w:rFonts w:ascii="仿宋_GB2312" w:eastAsia="仿宋_GB2312" w:hAnsi="Calibri" w:hint="eastAsia"/>
          <w:sz w:val="28"/>
          <w:szCs w:val="28"/>
        </w:rPr>
        <w:t>上海金岛建设发展有限公司承建的明珠新</w:t>
      </w:r>
      <w:proofErr w:type="gramStart"/>
      <w:r w:rsidR="00154206" w:rsidRPr="00103CD1">
        <w:rPr>
          <w:rFonts w:ascii="仿宋_GB2312" w:eastAsia="仿宋_GB2312" w:hAnsi="Calibri" w:hint="eastAsia"/>
          <w:sz w:val="28"/>
          <w:szCs w:val="28"/>
        </w:rPr>
        <w:t>苑配套</w:t>
      </w:r>
      <w:proofErr w:type="gramEnd"/>
      <w:r w:rsidR="00154206" w:rsidRPr="00103CD1">
        <w:rPr>
          <w:rFonts w:ascii="仿宋_GB2312" w:eastAsia="仿宋_GB2312" w:hAnsi="Calibri" w:hint="eastAsia"/>
          <w:sz w:val="28"/>
          <w:szCs w:val="28"/>
        </w:rPr>
        <w:t>商品房（二期）、配建民防工程。</w:t>
      </w:r>
    </w:p>
    <w:p w:rsidR="00154206" w:rsidRPr="00103CD1" w:rsidRDefault="00103CD1" w:rsidP="00103CD1">
      <w:pPr>
        <w:ind w:left="280" w:hangingChars="100" w:hanging="280"/>
        <w:jc w:val="left"/>
        <w:rPr>
          <w:rFonts w:ascii="仿宋_GB2312" w:eastAsia="仿宋_GB2312" w:hAnsi="Calibri"/>
          <w:sz w:val="28"/>
          <w:szCs w:val="28"/>
        </w:rPr>
      </w:pPr>
      <w:r>
        <w:rPr>
          <w:rFonts w:ascii="仿宋_GB2312" w:eastAsia="仿宋_GB2312" w:hAnsi="Calibri" w:hint="eastAsia"/>
          <w:sz w:val="28"/>
          <w:szCs w:val="28"/>
        </w:rPr>
        <w:t>9.</w:t>
      </w:r>
      <w:r w:rsidR="00154206" w:rsidRPr="00103CD1">
        <w:rPr>
          <w:rFonts w:ascii="仿宋_GB2312" w:eastAsia="仿宋_GB2312" w:hAnsi="Calibri" w:hint="eastAsia"/>
          <w:sz w:val="28"/>
          <w:szCs w:val="28"/>
        </w:rPr>
        <w:t>上海金岛建设发展有限公司承建的朱</w:t>
      </w:r>
      <w:proofErr w:type="gramStart"/>
      <w:r w:rsidR="00154206" w:rsidRPr="00103CD1">
        <w:rPr>
          <w:rFonts w:ascii="仿宋_GB2312" w:eastAsia="仿宋_GB2312" w:hAnsi="Calibri" w:hint="eastAsia"/>
          <w:sz w:val="28"/>
          <w:szCs w:val="28"/>
        </w:rPr>
        <w:t>泾</w:t>
      </w:r>
      <w:proofErr w:type="gramEnd"/>
      <w:r w:rsidR="00154206" w:rsidRPr="00103CD1">
        <w:rPr>
          <w:rFonts w:ascii="仿宋_GB2312" w:eastAsia="仿宋_GB2312" w:hAnsi="Calibri" w:hint="eastAsia"/>
          <w:sz w:val="28"/>
          <w:szCs w:val="28"/>
        </w:rPr>
        <w:t>镇7号地块明珠新苑经济适用房调整为动迁安置房（三期）。</w:t>
      </w:r>
    </w:p>
    <w:p w:rsidR="00154206" w:rsidRPr="00103CD1" w:rsidRDefault="00103CD1" w:rsidP="00103CD1">
      <w:pPr>
        <w:ind w:left="420" w:hangingChars="150" w:hanging="420"/>
        <w:jc w:val="left"/>
        <w:rPr>
          <w:rFonts w:ascii="仿宋_GB2312" w:eastAsia="仿宋_GB2312" w:hAnsi="Calibri"/>
          <w:sz w:val="28"/>
          <w:szCs w:val="28"/>
        </w:rPr>
      </w:pPr>
      <w:r>
        <w:rPr>
          <w:rFonts w:ascii="仿宋_GB2312" w:eastAsia="仿宋_GB2312" w:hAnsi="Calibri" w:hint="eastAsia"/>
          <w:sz w:val="28"/>
          <w:szCs w:val="28"/>
        </w:rPr>
        <w:t>10.</w:t>
      </w:r>
      <w:r w:rsidR="00154206" w:rsidRPr="00103CD1">
        <w:rPr>
          <w:rFonts w:ascii="仿宋_GB2312" w:eastAsia="仿宋_GB2312" w:hAnsi="Calibri" w:hint="eastAsia"/>
          <w:sz w:val="28"/>
          <w:szCs w:val="28"/>
        </w:rPr>
        <w:t>上海金岛建设发展有限公司承建的维他命饮料、茶饮料、果汁饮料等软饮料系列产品研发生产基地项目。</w:t>
      </w:r>
    </w:p>
    <w:p w:rsidR="00154206" w:rsidRPr="00103CD1" w:rsidRDefault="00103CD1" w:rsidP="00103CD1">
      <w:pPr>
        <w:ind w:left="420" w:hangingChars="150" w:hanging="420"/>
        <w:jc w:val="left"/>
        <w:rPr>
          <w:rFonts w:ascii="仿宋_GB2312" w:eastAsia="仿宋_GB2312" w:hAnsi="Calibri"/>
          <w:sz w:val="28"/>
          <w:szCs w:val="28"/>
        </w:rPr>
      </w:pPr>
      <w:r>
        <w:rPr>
          <w:rFonts w:ascii="仿宋_GB2312" w:eastAsia="仿宋_GB2312" w:hAnsi="Calibri" w:hint="eastAsia"/>
          <w:sz w:val="28"/>
          <w:szCs w:val="28"/>
        </w:rPr>
        <w:t>11.</w:t>
      </w:r>
      <w:r w:rsidR="00154206" w:rsidRPr="00103CD1">
        <w:rPr>
          <w:rFonts w:ascii="仿宋_GB2312" w:eastAsia="仿宋_GB2312" w:hAnsi="Calibri" w:hint="eastAsia"/>
          <w:sz w:val="28"/>
          <w:szCs w:val="28"/>
        </w:rPr>
        <w:t>上海梓达建设工程有限公司承建的PHT空气净化和治理技术研发中心及环境装配总成基地建设项目。</w:t>
      </w:r>
    </w:p>
    <w:p w:rsidR="00154206" w:rsidRPr="00103CD1" w:rsidRDefault="00103CD1" w:rsidP="00103CD1">
      <w:pPr>
        <w:jc w:val="left"/>
        <w:rPr>
          <w:rFonts w:ascii="仿宋_GB2312" w:eastAsia="仿宋_GB2312" w:hAnsi="Calibri"/>
          <w:sz w:val="28"/>
          <w:szCs w:val="28"/>
        </w:rPr>
      </w:pPr>
      <w:r>
        <w:rPr>
          <w:rFonts w:ascii="仿宋_GB2312" w:eastAsia="仿宋_GB2312" w:hAnsi="Calibri" w:hint="eastAsia"/>
          <w:sz w:val="28"/>
          <w:szCs w:val="28"/>
        </w:rPr>
        <w:t>12.</w:t>
      </w:r>
      <w:r w:rsidR="00154206" w:rsidRPr="00103CD1">
        <w:rPr>
          <w:rFonts w:ascii="仿宋_GB2312" w:eastAsia="仿宋_GB2312" w:hAnsi="Calibri" w:hint="eastAsia"/>
          <w:sz w:val="28"/>
          <w:szCs w:val="28"/>
        </w:rPr>
        <w:t>上海海</w:t>
      </w:r>
      <w:proofErr w:type="gramStart"/>
      <w:r w:rsidR="00154206" w:rsidRPr="00103CD1">
        <w:rPr>
          <w:rFonts w:ascii="仿宋_GB2312" w:eastAsia="仿宋_GB2312" w:hAnsi="Calibri" w:hint="eastAsia"/>
          <w:sz w:val="28"/>
          <w:szCs w:val="28"/>
        </w:rPr>
        <w:t>峰建设</w:t>
      </w:r>
      <w:proofErr w:type="gramEnd"/>
      <w:r w:rsidR="00154206" w:rsidRPr="00103CD1">
        <w:rPr>
          <w:rFonts w:ascii="仿宋_GB2312" w:eastAsia="仿宋_GB2312" w:hAnsi="Calibri" w:hint="eastAsia"/>
          <w:sz w:val="28"/>
          <w:szCs w:val="28"/>
        </w:rPr>
        <w:t>工程承包有限公司承建的</w:t>
      </w:r>
      <w:proofErr w:type="gramStart"/>
      <w:r w:rsidR="00154206" w:rsidRPr="00103CD1">
        <w:rPr>
          <w:rFonts w:ascii="仿宋_GB2312" w:eastAsia="仿宋_GB2312" w:hAnsi="Calibri" w:hint="eastAsia"/>
          <w:sz w:val="28"/>
          <w:szCs w:val="28"/>
        </w:rPr>
        <w:t>香颂丽</w:t>
      </w:r>
      <w:proofErr w:type="gramEnd"/>
      <w:r w:rsidR="00154206" w:rsidRPr="00103CD1">
        <w:rPr>
          <w:rFonts w:ascii="仿宋_GB2312" w:eastAsia="仿宋_GB2312" w:hAnsi="Calibri" w:hint="eastAsia"/>
          <w:sz w:val="28"/>
          <w:szCs w:val="28"/>
        </w:rPr>
        <w:t>景园二期二标。</w:t>
      </w:r>
    </w:p>
    <w:p w:rsidR="00154206" w:rsidRPr="00103CD1" w:rsidRDefault="00103CD1" w:rsidP="00103CD1">
      <w:pPr>
        <w:ind w:left="420" w:hangingChars="150" w:hanging="420"/>
        <w:jc w:val="left"/>
        <w:rPr>
          <w:rFonts w:ascii="仿宋_GB2312" w:eastAsia="仿宋_GB2312" w:hAnsi="Calibri"/>
          <w:sz w:val="28"/>
          <w:szCs w:val="28"/>
        </w:rPr>
      </w:pPr>
      <w:r>
        <w:rPr>
          <w:rFonts w:ascii="仿宋_GB2312" w:eastAsia="仿宋_GB2312" w:hAnsi="Calibri" w:hint="eastAsia"/>
          <w:sz w:val="28"/>
          <w:szCs w:val="28"/>
        </w:rPr>
        <w:t>13.</w:t>
      </w:r>
      <w:r w:rsidR="00154206" w:rsidRPr="00103CD1">
        <w:rPr>
          <w:rFonts w:ascii="仿宋_GB2312" w:eastAsia="仿宋_GB2312" w:hAnsi="Calibri" w:hint="eastAsia"/>
          <w:sz w:val="28"/>
          <w:szCs w:val="28"/>
        </w:rPr>
        <w:t>浙江天勤建设有限公司承建的上海枫泾申夏产业</w:t>
      </w:r>
      <w:proofErr w:type="gramStart"/>
      <w:r w:rsidR="00154206" w:rsidRPr="00103CD1">
        <w:rPr>
          <w:rFonts w:ascii="仿宋_GB2312" w:eastAsia="仿宋_GB2312" w:hAnsi="Calibri" w:hint="eastAsia"/>
          <w:sz w:val="28"/>
          <w:szCs w:val="28"/>
        </w:rPr>
        <w:t>园现代</w:t>
      </w:r>
      <w:proofErr w:type="gramEnd"/>
      <w:r w:rsidR="00154206" w:rsidRPr="00103CD1">
        <w:rPr>
          <w:rFonts w:ascii="仿宋_GB2312" w:eastAsia="仿宋_GB2312" w:hAnsi="Calibri" w:hint="eastAsia"/>
          <w:sz w:val="28"/>
          <w:szCs w:val="28"/>
        </w:rPr>
        <w:t>物流配套服务区汽车零部件流通中心项目。</w:t>
      </w:r>
    </w:p>
    <w:p w:rsidR="00154206" w:rsidRPr="00103CD1" w:rsidRDefault="00103CD1" w:rsidP="00103CD1">
      <w:pPr>
        <w:ind w:left="420" w:hangingChars="150" w:hanging="420"/>
        <w:jc w:val="left"/>
        <w:rPr>
          <w:rFonts w:ascii="仿宋_GB2312" w:eastAsia="仿宋_GB2312" w:hAnsi="Calibri"/>
          <w:sz w:val="28"/>
          <w:szCs w:val="28"/>
        </w:rPr>
      </w:pPr>
      <w:r>
        <w:rPr>
          <w:rFonts w:ascii="仿宋_GB2312" w:eastAsia="仿宋_GB2312" w:hAnsi="Calibri" w:hint="eastAsia"/>
          <w:sz w:val="28"/>
          <w:szCs w:val="28"/>
        </w:rPr>
        <w:t>14.</w:t>
      </w:r>
      <w:r w:rsidR="00154206" w:rsidRPr="00103CD1">
        <w:rPr>
          <w:rFonts w:ascii="仿宋_GB2312" w:eastAsia="仿宋_GB2312" w:hAnsi="Calibri" w:hint="eastAsia"/>
          <w:sz w:val="28"/>
          <w:szCs w:val="28"/>
        </w:rPr>
        <w:t>上海金春建设工程有限公司承建的年产30000吨SMS及SMMS复合无纺布生产项目。</w:t>
      </w:r>
    </w:p>
    <w:p w:rsidR="00154206" w:rsidRPr="00103CD1" w:rsidRDefault="00103CD1" w:rsidP="00103CD1">
      <w:pPr>
        <w:ind w:left="420" w:hangingChars="150" w:hanging="420"/>
        <w:jc w:val="left"/>
        <w:rPr>
          <w:rFonts w:ascii="仿宋_GB2312" w:eastAsia="仿宋_GB2312" w:hAnsi="Calibri"/>
          <w:sz w:val="28"/>
          <w:szCs w:val="28"/>
        </w:rPr>
      </w:pPr>
      <w:r>
        <w:rPr>
          <w:rFonts w:ascii="仿宋_GB2312" w:eastAsia="仿宋_GB2312" w:hAnsi="Calibri" w:hint="eastAsia"/>
          <w:sz w:val="28"/>
          <w:szCs w:val="28"/>
        </w:rPr>
        <w:lastRenderedPageBreak/>
        <w:t>15.</w:t>
      </w:r>
      <w:r w:rsidR="00154206" w:rsidRPr="00103CD1">
        <w:rPr>
          <w:rFonts w:ascii="仿宋_GB2312" w:eastAsia="仿宋_GB2312" w:hAnsi="Calibri" w:hint="eastAsia"/>
          <w:sz w:val="28"/>
          <w:szCs w:val="28"/>
        </w:rPr>
        <w:t>上海山阳工程建设有限公司承建的上海市公安局金山公安分局业务技术用房（一期）。</w:t>
      </w:r>
    </w:p>
    <w:p w:rsidR="00154206" w:rsidRPr="00103CD1" w:rsidRDefault="00103CD1" w:rsidP="00103CD1">
      <w:pPr>
        <w:jc w:val="left"/>
        <w:rPr>
          <w:rFonts w:ascii="仿宋_GB2312" w:eastAsia="仿宋_GB2312" w:hAnsi="Calibri"/>
          <w:sz w:val="28"/>
          <w:szCs w:val="28"/>
        </w:rPr>
      </w:pPr>
      <w:r>
        <w:rPr>
          <w:rFonts w:ascii="仿宋_GB2312" w:eastAsia="仿宋_GB2312" w:hAnsi="Calibri" w:hint="eastAsia"/>
          <w:sz w:val="28"/>
          <w:szCs w:val="28"/>
        </w:rPr>
        <w:t>16.</w:t>
      </w:r>
      <w:r w:rsidR="00154206" w:rsidRPr="00103CD1">
        <w:rPr>
          <w:rFonts w:ascii="仿宋_GB2312" w:eastAsia="仿宋_GB2312" w:hAnsi="Calibri" w:hint="eastAsia"/>
          <w:sz w:val="28"/>
          <w:szCs w:val="28"/>
        </w:rPr>
        <w:t>上海绿地</w:t>
      </w:r>
      <w:r w:rsidR="00F04ED2" w:rsidRPr="00103CD1">
        <w:rPr>
          <w:rFonts w:ascii="仿宋_GB2312" w:eastAsia="仿宋_GB2312" w:hAnsi="Calibri" w:hint="eastAsia"/>
          <w:sz w:val="28"/>
          <w:szCs w:val="28"/>
        </w:rPr>
        <w:t>建筑工程有限公司承建的</w:t>
      </w:r>
      <w:proofErr w:type="gramStart"/>
      <w:r w:rsidR="00F04ED2" w:rsidRPr="00103CD1">
        <w:rPr>
          <w:rFonts w:ascii="仿宋_GB2312" w:eastAsia="仿宋_GB2312" w:hAnsi="Calibri" w:hint="eastAsia"/>
          <w:sz w:val="28"/>
          <w:szCs w:val="28"/>
        </w:rPr>
        <w:t>绿地金</w:t>
      </w:r>
      <w:proofErr w:type="gramEnd"/>
      <w:r w:rsidR="00F04ED2" w:rsidRPr="00103CD1">
        <w:rPr>
          <w:rFonts w:ascii="仿宋_GB2312" w:eastAsia="仿宋_GB2312" w:hAnsi="Calibri" w:hint="eastAsia"/>
          <w:sz w:val="28"/>
          <w:szCs w:val="28"/>
        </w:rPr>
        <w:t>山城二号地块项目。</w:t>
      </w:r>
    </w:p>
    <w:p w:rsidR="00F04ED2" w:rsidRPr="00103CD1" w:rsidRDefault="00103CD1" w:rsidP="00103CD1">
      <w:pPr>
        <w:ind w:left="420" w:hangingChars="150" w:hanging="420"/>
        <w:jc w:val="left"/>
        <w:rPr>
          <w:rFonts w:ascii="仿宋_GB2312" w:eastAsia="仿宋_GB2312" w:hAnsi="Calibri"/>
          <w:sz w:val="28"/>
          <w:szCs w:val="28"/>
        </w:rPr>
      </w:pPr>
      <w:r>
        <w:rPr>
          <w:rFonts w:ascii="仿宋_GB2312" w:eastAsia="仿宋_GB2312" w:hAnsi="Calibri" w:hint="eastAsia"/>
          <w:sz w:val="28"/>
          <w:szCs w:val="28"/>
        </w:rPr>
        <w:t>17.</w:t>
      </w:r>
      <w:r w:rsidR="00F04ED2" w:rsidRPr="00103CD1">
        <w:rPr>
          <w:rFonts w:ascii="仿宋_GB2312" w:eastAsia="仿宋_GB2312" w:hAnsi="Calibri" w:hint="eastAsia"/>
          <w:sz w:val="28"/>
          <w:szCs w:val="28"/>
        </w:rPr>
        <w:t>上海梓达建设工程有限公司承建的朱</w:t>
      </w:r>
      <w:proofErr w:type="gramStart"/>
      <w:r w:rsidR="00F04ED2" w:rsidRPr="00103CD1">
        <w:rPr>
          <w:rFonts w:ascii="仿宋_GB2312" w:eastAsia="仿宋_GB2312" w:hAnsi="Calibri" w:hint="eastAsia"/>
          <w:sz w:val="28"/>
          <w:szCs w:val="28"/>
        </w:rPr>
        <w:t>泾</w:t>
      </w:r>
      <w:proofErr w:type="gramEnd"/>
      <w:r w:rsidR="00F04ED2" w:rsidRPr="00103CD1">
        <w:rPr>
          <w:rFonts w:ascii="仿宋_GB2312" w:eastAsia="仿宋_GB2312" w:hAnsi="Calibri" w:hint="eastAsia"/>
          <w:sz w:val="28"/>
          <w:szCs w:val="28"/>
        </w:rPr>
        <w:t>镇新汇景园（暂定名）动迁安置房项目。</w:t>
      </w:r>
    </w:p>
    <w:p w:rsidR="00F04ED2" w:rsidRPr="00103CD1" w:rsidRDefault="00103CD1" w:rsidP="00103CD1">
      <w:pPr>
        <w:ind w:left="420" w:hangingChars="150" w:hanging="420"/>
        <w:jc w:val="left"/>
        <w:rPr>
          <w:rFonts w:ascii="仿宋_GB2312" w:eastAsia="仿宋_GB2312" w:hAnsi="Calibri"/>
          <w:sz w:val="28"/>
          <w:szCs w:val="28"/>
        </w:rPr>
      </w:pPr>
      <w:r>
        <w:rPr>
          <w:rFonts w:ascii="仿宋_GB2312" w:eastAsia="仿宋_GB2312" w:hAnsi="Calibri" w:hint="eastAsia"/>
          <w:sz w:val="28"/>
          <w:szCs w:val="28"/>
        </w:rPr>
        <w:t>18.</w:t>
      </w:r>
      <w:r w:rsidR="00F04ED2" w:rsidRPr="00103CD1">
        <w:rPr>
          <w:rFonts w:ascii="仿宋_GB2312" w:eastAsia="仿宋_GB2312" w:hAnsi="Calibri" w:hint="eastAsia"/>
          <w:sz w:val="28"/>
          <w:szCs w:val="28"/>
        </w:rPr>
        <w:t>上海南汇建工建设（集团）有限公司承建的上海新天</w:t>
      </w:r>
      <w:proofErr w:type="gramStart"/>
      <w:r w:rsidR="00F04ED2" w:rsidRPr="00103CD1">
        <w:rPr>
          <w:rFonts w:ascii="仿宋_GB2312" w:eastAsia="仿宋_GB2312" w:hAnsi="Calibri" w:hint="eastAsia"/>
          <w:sz w:val="28"/>
          <w:szCs w:val="28"/>
        </w:rPr>
        <w:t>鸿</w:t>
      </w:r>
      <w:proofErr w:type="gramEnd"/>
      <w:r w:rsidR="00F04ED2" w:rsidRPr="00103CD1">
        <w:rPr>
          <w:rFonts w:ascii="仿宋_GB2312" w:eastAsia="仿宋_GB2312" w:hAnsi="Calibri" w:hint="eastAsia"/>
          <w:sz w:val="28"/>
          <w:szCs w:val="28"/>
        </w:rPr>
        <w:t>社区</w:t>
      </w:r>
      <w:proofErr w:type="gramStart"/>
      <w:r w:rsidR="00F04ED2" w:rsidRPr="00103CD1">
        <w:rPr>
          <w:rFonts w:ascii="仿宋_GB2312" w:eastAsia="仿宋_GB2312" w:hAnsi="Calibri" w:hint="eastAsia"/>
          <w:sz w:val="28"/>
          <w:szCs w:val="28"/>
        </w:rPr>
        <w:t>汤泉美</w:t>
      </w:r>
      <w:proofErr w:type="gramEnd"/>
      <w:r w:rsidR="00F04ED2" w:rsidRPr="00103CD1">
        <w:rPr>
          <w:rFonts w:ascii="仿宋_GB2312" w:eastAsia="仿宋_GB2312" w:hAnsi="Calibri" w:hint="eastAsia"/>
          <w:sz w:val="28"/>
          <w:szCs w:val="28"/>
        </w:rPr>
        <w:t>地城C5地块商品房项目</w:t>
      </w:r>
      <w:proofErr w:type="gramStart"/>
      <w:r w:rsidR="00F04ED2" w:rsidRPr="00103CD1">
        <w:rPr>
          <w:rFonts w:ascii="仿宋_GB2312" w:eastAsia="仿宋_GB2312" w:hAnsi="Calibri" w:hint="eastAsia"/>
          <w:sz w:val="28"/>
          <w:szCs w:val="28"/>
        </w:rPr>
        <w:t>一</w:t>
      </w:r>
      <w:proofErr w:type="gramEnd"/>
      <w:r w:rsidR="00F04ED2" w:rsidRPr="00103CD1">
        <w:rPr>
          <w:rFonts w:ascii="仿宋_GB2312" w:eastAsia="仿宋_GB2312" w:hAnsi="Calibri" w:hint="eastAsia"/>
          <w:sz w:val="28"/>
          <w:szCs w:val="28"/>
        </w:rPr>
        <w:t>标。</w:t>
      </w:r>
    </w:p>
    <w:p w:rsidR="00F04ED2" w:rsidRPr="00103CD1" w:rsidRDefault="00103CD1" w:rsidP="00103CD1">
      <w:pPr>
        <w:jc w:val="left"/>
        <w:rPr>
          <w:rFonts w:ascii="仿宋_GB2312" w:eastAsia="仿宋_GB2312" w:hAnsi="Calibri"/>
          <w:sz w:val="28"/>
          <w:szCs w:val="28"/>
        </w:rPr>
      </w:pPr>
      <w:r>
        <w:rPr>
          <w:rFonts w:ascii="仿宋_GB2312" w:eastAsia="仿宋_GB2312" w:hAnsi="Calibri" w:hint="eastAsia"/>
          <w:sz w:val="28"/>
          <w:szCs w:val="28"/>
        </w:rPr>
        <w:t>19.</w:t>
      </w:r>
      <w:r w:rsidR="00F04ED2" w:rsidRPr="00103CD1">
        <w:rPr>
          <w:rFonts w:ascii="仿宋_GB2312" w:eastAsia="仿宋_GB2312" w:hAnsi="Calibri" w:hint="eastAsia"/>
          <w:sz w:val="28"/>
          <w:szCs w:val="28"/>
        </w:rPr>
        <w:t>上海永磐建设工程有限公司承建的新建</w:t>
      </w:r>
      <w:proofErr w:type="gramStart"/>
      <w:r w:rsidR="00F04ED2" w:rsidRPr="00103CD1">
        <w:rPr>
          <w:rFonts w:ascii="仿宋_GB2312" w:eastAsia="仿宋_GB2312" w:hAnsi="Calibri" w:hint="eastAsia"/>
          <w:sz w:val="28"/>
          <w:szCs w:val="28"/>
        </w:rPr>
        <w:t>吕</w:t>
      </w:r>
      <w:proofErr w:type="gramEnd"/>
      <w:r w:rsidR="00F04ED2" w:rsidRPr="00103CD1">
        <w:rPr>
          <w:rFonts w:ascii="仿宋_GB2312" w:eastAsia="仿宋_GB2312" w:hAnsi="Calibri" w:hint="eastAsia"/>
          <w:sz w:val="28"/>
          <w:szCs w:val="28"/>
        </w:rPr>
        <w:t>巷消防站工程。</w:t>
      </w:r>
    </w:p>
    <w:p w:rsidR="00F04ED2" w:rsidRPr="00103CD1" w:rsidRDefault="00103CD1" w:rsidP="00103CD1">
      <w:pPr>
        <w:jc w:val="left"/>
        <w:rPr>
          <w:rFonts w:ascii="仿宋_GB2312" w:eastAsia="仿宋_GB2312" w:hAnsi="Calibri"/>
          <w:sz w:val="28"/>
          <w:szCs w:val="28"/>
        </w:rPr>
      </w:pPr>
      <w:r>
        <w:rPr>
          <w:rFonts w:ascii="仿宋_GB2312" w:eastAsia="仿宋_GB2312" w:hAnsi="Calibri" w:hint="eastAsia"/>
          <w:sz w:val="28"/>
          <w:szCs w:val="28"/>
        </w:rPr>
        <w:t>20.</w:t>
      </w:r>
      <w:r w:rsidR="00F04ED2" w:rsidRPr="00103CD1">
        <w:rPr>
          <w:rFonts w:ascii="仿宋_GB2312" w:eastAsia="仿宋_GB2312" w:hAnsi="Calibri" w:hint="eastAsia"/>
          <w:sz w:val="28"/>
          <w:szCs w:val="28"/>
        </w:rPr>
        <w:t>上海信元建设工程有限公司承建的</w:t>
      </w:r>
      <w:proofErr w:type="gramStart"/>
      <w:r w:rsidR="00F04ED2" w:rsidRPr="00103CD1">
        <w:rPr>
          <w:rFonts w:ascii="仿宋_GB2312" w:eastAsia="仿宋_GB2312" w:hAnsi="Calibri" w:hint="eastAsia"/>
          <w:sz w:val="28"/>
          <w:szCs w:val="28"/>
        </w:rPr>
        <w:t>运河佳苑动迁</w:t>
      </w:r>
      <w:proofErr w:type="gramEnd"/>
      <w:r w:rsidR="00F04ED2" w:rsidRPr="00103CD1">
        <w:rPr>
          <w:rFonts w:ascii="仿宋_GB2312" w:eastAsia="仿宋_GB2312" w:hAnsi="Calibri" w:hint="eastAsia"/>
          <w:sz w:val="28"/>
          <w:szCs w:val="28"/>
        </w:rPr>
        <w:t>安置房项目。</w:t>
      </w:r>
    </w:p>
    <w:p w:rsidR="00F04ED2" w:rsidRPr="00103CD1" w:rsidRDefault="00103CD1" w:rsidP="00103CD1">
      <w:pPr>
        <w:ind w:left="280" w:hangingChars="100" w:hanging="280"/>
        <w:jc w:val="left"/>
        <w:rPr>
          <w:rFonts w:ascii="仿宋_GB2312" w:eastAsia="仿宋_GB2312" w:hAnsi="Calibri"/>
          <w:sz w:val="28"/>
          <w:szCs w:val="28"/>
        </w:rPr>
      </w:pPr>
      <w:r>
        <w:rPr>
          <w:rFonts w:ascii="仿宋_GB2312" w:eastAsia="仿宋_GB2312" w:hAnsi="Calibri" w:hint="eastAsia"/>
          <w:sz w:val="28"/>
          <w:szCs w:val="28"/>
        </w:rPr>
        <w:t>21.</w:t>
      </w:r>
      <w:r w:rsidR="00F04ED2" w:rsidRPr="00103CD1">
        <w:rPr>
          <w:rFonts w:ascii="仿宋_GB2312" w:eastAsia="仿宋_GB2312" w:hAnsi="Calibri" w:hint="eastAsia"/>
          <w:sz w:val="28"/>
          <w:szCs w:val="28"/>
        </w:rPr>
        <w:t>中建二局第二建筑工程有限公司承建的金山区金山卫镇学府路以东（南块）商品房项目。</w:t>
      </w:r>
    </w:p>
    <w:p w:rsidR="00F04ED2" w:rsidRPr="00103CD1" w:rsidRDefault="00103CD1" w:rsidP="00103CD1">
      <w:pPr>
        <w:ind w:left="420" w:hangingChars="150" w:hanging="420"/>
        <w:jc w:val="left"/>
        <w:rPr>
          <w:rFonts w:ascii="仿宋_GB2312" w:eastAsia="仿宋_GB2312" w:hAnsi="Calibri"/>
          <w:sz w:val="28"/>
          <w:szCs w:val="28"/>
        </w:rPr>
      </w:pPr>
      <w:r>
        <w:rPr>
          <w:rFonts w:ascii="仿宋_GB2312" w:eastAsia="仿宋_GB2312" w:hAnsi="Calibri" w:hint="eastAsia"/>
          <w:sz w:val="28"/>
          <w:szCs w:val="28"/>
        </w:rPr>
        <w:t>22.</w:t>
      </w:r>
      <w:r w:rsidR="00F04ED2" w:rsidRPr="00103CD1">
        <w:rPr>
          <w:rFonts w:ascii="仿宋_GB2312" w:eastAsia="仿宋_GB2312" w:hAnsi="Calibri" w:hint="eastAsia"/>
          <w:sz w:val="28"/>
          <w:szCs w:val="28"/>
        </w:rPr>
        <w:t>上海皓科建设发展有限公司承建的上海师范大学第二附属中学西</w:t>
      </w:r>
      <w:proofErr w:type="gramStart"/>
      <w:r w:rsidR="00F04ED2" w:rsidRPr="00103CD1">
        <w:rPr>
          <w:rFonts w:ascii="仿宋_GB2312" w:eastAsia="仿宋_GB2312" w:hAnsi="Calibri" w:hint="eastAsia"/>
          <w:sz w:val="28"/>
          <w:szCs w:val="28"/>
        </w:rPr>
        <w:t>校区校安工程</w:t>
      </w:r>
      <w:proofErr w:type="gramEnd"/>
      <w:r w:rsidR="00F04ED2" w:rsidRPr="00103CD1">
        <w:rPr>
          <w:rFonts w:ascii="仿宋_GB2312" w:eastAsia="仿宋_GB2312" w:hAnsi="Calibri" w:hint="eastAsia"/>
          <w:sz w:val="28"/>
          <w:szCs w:val="28"/>
        </w:rPr>
        <w:t>抗震加固工程。</w:t>
      </w:r>
    </w:p>
    <w:p w:rsidR="00F04ED2" w:rsidRPr="00103CD1" w:rsidRDefault="00103CD1" w:rsidP="00103CD1">
      <w:pPr>
        <w:ind w:left="420" w:hangingChars="150" w:hanging="420"/>
        <w:jc w:val="left"/>
        <w:rPr>
          <w:rFonts w:ascii="仿宋_GB2312" w:eastAsia="仿宋_GB2312" w:hAnsi="Calibri"/>
          <w:sz w:val="28"/>
          <w:szCs w:val="28"/>
        </w:rPr>
      </w:pPr>
      <w:r>
        <w:rPr>
          <w:rFonts w:ascii="仿宋_GB2312" w:eastAsia="仿宋_GB2312" w:hAnsi="Calibri" w:hint="eastAsia"/>
          <w:sz w:val="28"/>
          <w:szCs w:val="28"/>
        </w:rPr>
        <w:t>23.</w:t>
      </w:r>
      <w:r w:rsidR="00F04ED2" w:rsidRPr="00103CD1">
        <w:rPr>
          <w:rFonts w:ascii="仿宋_GB2312" w:eastAsia="仿宋_GB2312" w:hAnsi="Calibri" w:hint="eastAsia"/>
          <w:sz w:val="28"/>
          <w:szCs w:val="28"/>
        </w:rPr>
        <w:t>安徽水安建设集团股份有限公司承建的金山城市沙滩西侧综合整治及修复工程。</w:t>
      </w:r>
    </w:p>
    <w:p w:rsidR="00F04ED2" w:rsidRPr="00103CD1" w:rsidRDefault="00103CD1" w:rsidP="00103CD1">
      <w:pPr>
        <w:ind w:left="420" w:hangingChars="150" w:hanging="420"/>
        <w:jc w:val="left"/>
        <w:rPr>
          <w:rFonts w:ascii="仿宋_GB2312" w:eastAsia="仿宋_GB2312" w:hAnsi="Calibri"/>
          <w:sz w:val="28"/>
          <w:szCs w:val="28"/>
        </w:rPr>
      </w:pPr>
      <w:r>
        <w:rPr>
          <w:rFonts w:ascii="仿宋_GB2312" w:eastAsia="仿宋_GB2312" w:hAnsi="Calibri" w:hint="eastAsia"/>
          <w:sz w:val="28"/>
          <w:szCs w:val="28"/>
        </w:rPr>
        <w:t>24.</w:t>
      </w:r>
      <w:r w:rsidR="00F04ED2" w:rsidRPr="00103CD1">
        <w:rPr>
          <w:rFonts w:ascii="仿宋_GB2312" w:eastAsia="仿宋_GB2312" w:hAnsi="Calibri" w:hint="eastAsia"/>
          <w:sz w:val="28"/>
          <w:szCs w:val="28"/>
        </w:rPr>
        <w:t>上海金山城乡建设工程有限公司承建的金山区第一实验</w:t>
      </w:r>
      <w:proofErr w:type="gramStart"/>
      <w:r w:rsidR="00F04ED2" w:rsidRPr="00103CD1">
        <w:rPr>
          <w:rFonts w:ascii="仿宋_GB2312" w:eastAsia="仿宋_GB2312" w:hAnsi="Calibri" w:hint="eastAsia"/>
          <w:sz w:val="28"/>
          <w:szCs w:val="28"/>
        </w:rPr>
        <w:t>小学南</w:t>
      </w:r>
      <w:proofErr w:type="gramEnd"/>
      <w:r w:rsidR="00F04ED2" w:rsidRPr="00103CD1">
        <w:rPr>
          <w:rFonts w:ascii="仿宋_GB2312" w:eastAsia="仿宋_GB2312" w:hAnsi="Calibri" w:hint="eastAsia"/>
          <w:sz w:val="28"/>
          <w:szCs w:val="28"/>
        </w:rPr>
        <w:t>校区新建工程项目。</w:t>
      </w:r>
    </w:p>
    <w:p w:rsidR="00F04ED2" w:rsidRPr="00103CD1" w:rsidRDefault="00103CD1" w:rsidP="00103CD1">
      <w:pPr>
        <w:ind w:left="420" w:hangingChars="150" w:hanging="420"/>
        <w:jc w:val="left"/>
        <w:rPr>
          <w:rFonts w:ascii="仿宋_GB2312" w:eastAsia="仿宋_GB2312" w:hAnsi="Calibri"/>
          <w:sz w:val="28"/>
          <w:szCs w:val="28"/>
        </w:rPr>
      </w:pPr>
      <w:r>
        <w:rPr>
          <w:rFonts w:ascii="仿宋_GB2312" w:eastAsia="仿宋_GB2312" w:hAnsi="Calibri" w:hint="eastAsia"/>
          <w:sz w:val="28"/>
          <w:szCs w:val="28"/>
        </w:rPr>
        <w:t>25.</w:t>
      </w:r>
      <w:r w:rsidR="00F04ED2" w:rsidRPr="00103CD1">
        <w:rPr>
          <w:rFonts w:ascii="仿宋_GB2312" w:eastAsia="仿宋_GB2312" w:hAnsi="Calibri" w:hint="eastAsia"/>
          <w:sz w:val="28"/>
          <w:szCs w:val="28"/>
        </w:rPr>
        <w:t>上海明鹏建设集团有限公司承建的金山环境再生能源污泥干化车间项目。</w:t>
      </w:r>
    </w:p>
    <w:p w:rsidR="00F04ED2" w:rsidRPr="00103CD1" w:rsidRDefault="00103CD1" w:rsidP="00103CD1">
      <w:pPr>
        <w:ind w:left="420" w:hangingChars="150" w:hanging="420"/>
        <w:jc w:val="left"/>
        <w:rPr>
          <w:rFonts w:ascii="仿宋_GB2312" w:eastAsia="仿宋_GB2312" w:hAnsi="Calibri"/>
          <w:sz w:val="28"/>
          <w:szCs w:val="28"/>
        </w:rPr>
      </w:pPr>
      <w:r>
        <w:rPr>
          <w:rFonts w:ascii="仿宋_GB2312" w:eastAsia="仿宋_GB2312" w:hAnsi="Calibri" w:hint="eastAsia"/>
          <w:sz w:val="28"/>
          <w:szCs w:val="28"/>
        </w:rPr>
        <w:t>26.</w:t>
      </w:r>
      <w:r w:rsidR="00F04ED2" w:rsidRPr="00103CD1">
        <w:rPr>
          <w:rFonts w:ascii="仿宋_GB2312" w:eastAsia="仿宋_GB2312" w:hAnsi="Calibri" w:hint="eastAsia"/>
          <w:sz w:val="28"/>
          <w:szCs w:val="28"/>
        </w:rPr>
        <w:t>江苏省苏中建设集团股份有限公司承建的上海新天</w:t>
      </w:r>
      <w:proofErr w:type="gramStart"/>
      <w:r w:rsidR="00F04ED2" w:rsidRPr="00103CD1">
        <w:rPr>
          <w:rFonts w:ascii="仿宋_GB2312" w:eastAsia="仿宋_GB2312" w:hAnsi="Calibri" w:hint="eastAsia"/>
          <w:sz w:val="28"/>
          <w:szCs w:val="28"/>
        </w:rPr>
        <w:t>鸿</w:t>
      </w:r>
      <w:proofErr w:type="gramEnd"/>
      <w:r w:rsidR="00F04ED2" w:rsidRPr="00103CD1">
        <w:rPr>
          <w:rFonts w:ascii="仿宋_GB2312" w:eastAsia="仿宋_GB2312" w:hAnsi="Calibri" w:hint="eastAsia"/>
          <w:sz w:val="28"/>
          <w:szCs w:val="28"/>
        </w:rPr>
        <w:t>社区</w:t>
      </w:r>
      <w:proofErr w:type="gramStart"/>
      <w:r w:rsidR="00F04ED2" w:rsidRPr="00103CD1">
        <w:rPr>
          <w:rFonts w:ascii="仿宋_GB2312" w:eastAsia="仿宋_GB2312" w:hAnsi="Calibri" w:hint="eastAsia"/>
          <w:sz w:val="28"/>
          <w:szCs w:val="28"/>
        </w:rPr>
        <w:t>汤泉美</w:t>
      </w:r>
      <w:proofErr w:type="gramEnd"/>
      <w:r w:rsidR="00F04ED2" w:rsidRPr="00103CD1">
        <w:rPr>
          <w:rFonts w:ascii="仿宋_GB2312" w:eastAsia="仿宋_GB2312" w:hAnsi="Calibri" w:hint="eastAsia"/>
          <w:sz w:val="28"/>
          <w:szCs w:val="28"/>
        </w:rPr>
        <w:t>地城</w:t>
      </w:r>
      <w:r w:rsidR="00E34599" w:rsidRPr="00103CD1">
        <w:rPr>
          <w:rFonts w:ascii="仿宋_GB2312" w:eastAsia="仿宋_GB2312" w:hAnsi="Calibri" w:hint="eastAsia"/>
          <w:sz w:val="28"/>
          <w:szCs w:val="28"/>
        </w:rPr>
        <w:t>C5地块二标。</w:t>
      </w:r>
    </w:p>
    <w:p w:rsidR="00E34599" w:rsidRPr="00103CD1" w:rsidRDefault="00103CD1" w:rsidP="00103CD1">
      <w:pPr>
        <w:ind w:left="420" w:hangingChars="150" w:hanging="420"/>
        <w:jc w:val="left"/>
        <w:rPr>
          <w:rFonts w:ascii="仿宋_GB2312" w:eastAsia="仿宋_GB2312" w:hAnsi="Calibri"/>
          <w:sz w:val="28"/>
          <w:szCs w:val="28"/>
        </w:rPr>
      </w:pPr>
      <w:r>
        <w:rPr>
          <w:rFonts w:ascii="仿宋_GB2312" w:eastAsia="仿宋_GB2312" w:hAnsi="Calibri" w:hint="eastAsia"/>
          <w:sz w:val="28"/>
          <w:szCs w:val="28"/>
        </w:rPr>
        <w:t>27.</w:t>
      </w:r>
      <w:r w:rsidR="00E34599" w:rsidRPr="00103CD1">
        <w:rPr>
          <w:rFonts w:ascii="仿宋_GB2312" w:eastAsia="仿宋_GB2312" w:hAnsi="Calibri" w:hint="eastAsia"/>
          <w:sz w:val="28"/>
          <w:szCs w:val="28"/>
        </w:rPr>
        <w:t>上海梓达建设工程有限公司承建的</w:t>
      </w:r>
      <w:proofErr w:type="gramStart"/>
      <w:r w:rsidR="00E34599" w:rsidRPr="00103CD1">
        <w:rPr>
          <w:rFonts w:ascii="仿宋_GB2312" w:eastAsia="仿宋_GB2312" w:hAnsi="Calibri" w:hint="eastAsia"/>
          <w:sz w:val="28"/>
          <w:szCs w:val="28"/>
        </w:rPr>
        <w:t>金山区亭林大居</w:t>
      </w:r>
      <w:proofErr w:type="gramEnd"/>
      <w:r w:rsidR="00E34599" w:rsidRPr="00103CD1">
        <w:rPr>
          <w:rFonts w:ascii="仿宋_GB2312" w:eastAsia="仿宋_GB2312" w:hAnsi="Calibri" w:hint="eastAsia"/>
          <w:sz w:val="28"/>
          <w:szCs w:val="28"/>
        </w:rPr>
        <w:t>配套九年一贯制</w:t>
      </w:r>
      <w:r w:rsidR="00E34599" w:rsidRPr="00103CD1">
        <w:rPr>
          <w:rFonts w:ascii="仿宋_GB2312" w:eastAsia="仿宋_GB2312" w:hAnsi="Calibri" w:hint="eastAsia"/>
          <w:sz w:val="28"/>
          <w:szCs w:val="28"/>
        </w:rPr>
        <w:lastRenderedPageBreak/>
        <w:t>学校新建工程项目。</w:t>
      </w:r>
    </w:p>
    <w:p w:rsidR="00E34599" w:rsidRPr="00103CD1" w:rsidRDefault="00103CD1" w:rsidP="00103CD1">
      <w:pPr>
        <w:jc w:val="left"/>
        <w:rPr>
          <w:rFonts w:ascii="仿宋_GB2312" w:eastAsia="仿宋_GB2312" w:hAnsi="Calibri"/>
          <w:sz w:val="28"/>
          <w:szCs w:val="28"/>
        </w:rPr>
      </w:pPr>
      <w:r>
        <w:rPr>
          <w:rFonts w:ascii="仿宋_GB2312" w:eastAsia="仿宋_GB2312" w:hAnsi="Calibri" w:hint="eastAsia"/>
          <w:sz w:val="28"/>
          <w:szCs w:val="28"/>
        </w:rPr>
        <w:t>28.</w:t>
      </w:r>
      <w:r w:rsidR="00E34599" w:rsidRPr="00103CD1">
        <w:rPr>
          <w:rFonts w:ascii="仿宋_GB2312" w:eastAsia="仿宋_GB2312" w:hAnsi="Calibri" w:hint="eastAsia"/>
          <w:sz w:val="28"/>
          <w:szCs w:val="28"/>
        </w:rPr>
        <w:t>上海伟浩建设工程有限公司承建的上海市金</w:t>
      </w:r>
      <w:proofErr w:type="gramStart"/>
      <w:r w:rsidR="00E34599" w:rsidRPr="00103CD1">
        <w:rPr>
          <w:rFonts w:ascii="仿宋_GB2312" w:eastAsia="仿宋_GB2312" w:hAnsi="Calibri" w:hint="eastAsia"/>
          <w:sz w:val="28"/>
          <w:szCs w:val="28"/>
        </w:rPr>
        <w:t>卫中学</w:t>
      </w:r>
      <w:proofErr w:type="gramEnd"/>
      <w:r w:rsidR="00E34599" w:rsidRPr="00103CD1">
        <w:rPr>
          <w:rFonts w:ascii="仿宋_GB2312" w:eastAsia="仿宋_GB2312" w:hAnsi="Calibri" w:hint="eastAsia"/>
          <w:sz w:val="28"/>
          <w:szCs w:val="28"/>
        </w:rPr>
        <w:t>迁建工程。</w:t>
      </w:r>
    </w:p>
    <w:p w:rsidR="00E34599" w:rsidRPr="00103CD1" w:rsidRDefault="00103CD1" w:rsidP="00103CD1">
      <w:pPr>
        <w:jc w:val="left"/>
        <w:rPr>
          <w:rFonts w:ascii="仿宋_GB2312" w:eastAsia="仿宋_GB2312" w:hAnsi="Calibri"/>
          <w:sz w:val="28"/>
          <w:szCs w:val="28"/>
        </w:rPr>
      </w:pPr>
      <w:r>
        <w:rPr>
          <w:rFonts w:ascii="仿宋_GB2312" w:eastAsia="仿宋_GB2312" w:hAnsi="Calibri" w:hint="eastAsia"/>
          <w:sz w:val="28"/>
          <w:szCs w:val="28"/>
        </w:rPr>
        <w:t>29.</w:t>
      </w:r>
      <w:r w:rsidR="00E34599" w:rsidRPr="00103CD1">
        <w:rPr>
          <w:rFonts w:ascii="仿宋_GB2312" w:eastAsia="仿宋_GB2312" w:hAnsi="Calibri" w:hint="eastAsia"/>
          <w:sz w:val="28"/>
          <w:szCs w:val="28"/>
        </w:rPr>
        <w:t>江苏省建工集团有限公司承建的华东师范大学第三附中迁建工程。</w:t>
      </w:r>
    </w:p>
    <w:p w:rsidR="00E34599" w:rsidRPr="00103CD1" w:rsidRDefault="00103CD1" w:rsidP="00103CD1">
      <w:pPr>
        <w:ind w:left="420" w:hangingChars="150" w:hanging="420"/>
        <w:jc w:val="left"/>
        <w:rPr>
          <w:rFonts w:ascii="仿宋_GB2312" w:eastAsia="仿宋_GB2312" w:hAnsi="Calibri"/>
          <w:sz w:val="28"/>
          <w:szCs w:val="28"/>
        </w:rPr>
      </w:pPr>
      <w:r>
        <w:rPr>
          <w:rFonts w:ascii="仿宋_GB2312" w:eastAsia="仿宋_GB2312" w:hAnsi="Calibri" w:hint="eastAsia"/>
          <w:sz w:val="28"/>
          <w:szCs w:val="28"/>
        </w:rPr>
        <w:t>30.</w:t>
      </w:r>
      <w:r w:rsidR="00E34599" w:rsidRPr="00103CD1">
        <w:rPr>
          <w:rFonts w:ascii="仿宋_GB2312" w:eastAsia="仿宋_GB2312" w:hAnsi="Calibri" w:hint="eastAsia"/>
          <w:sz w:val="28"/>
          <w:szCs w:val="28"/>
        </w:rPr>
        <w:t>浙江舜杰建筑集团股份有限公司承建的金山卫镇G地块动迁安置房项目。</w:t>
      </w:r>
    </w:p>
    <w:p w:rsidR="00E34599" w:rsidRPr="00103CD1" w:rsidRDefault="00103CD1" w:rsidP="00103CD1">
      <w:pPr>
        <w:ind w:left="420" w:hangingChars="150" w:hanging="420"/>
        <w:jc w:val="left"/>
        <w:rPr>
          <w:rFonts w:ascii="仿宋_GB2312" w:eastAsia="仿宋_GB2312" w:hAnsi="Calibri"/>
          <w:sz w:val="28"/>
          <w:szCs w:val="28"/>
        </w:rPr>
      </w:pPr>
      <w:r>
        <w:rPr>
          <w:rFonts w:ascii="仿宋_GB2312" w:eastAsia="仿宋_GB2312" w:hAnsi="Calibri" w:hint="eastAsia"/>
          <w:sz w:val="28"/>
          <w:szCs w:val="28"/>
        </w:rPr>
        <w:t>31.</w:t>
      </w:r>
      <w:r w:rsidR="00E34599" w:rsidRPr="00103CD1">
        <w:rPr>
          <w:rFonts w:ascii="仿宋_GB2312" w:eastAsia="仿宋_GB2312" w:hAnsi="Calibri" w:hint="eastAsia"/>
          <w:sz w:val="28"/>
          <w:szCs w:val="28"/>
        </w:rPr>
        <w:t>中国建筑第二工程局有限公司承建的上海明卫佳苑（金山卫镇G地块动迁安置房项目三标段）工程。</w:t>
      </w:r>
    </w:p>
    <w:p w:rsidR="00E34599" w:rsidRPr="0078586C" w:rsidRDefault="00E34599" w:rsidP="00E34599">
      <w:pPr>
        <w:pStyle w:val="af4"/>
        <w:ind w:left="360" w:firstLineChars="0" w:firstLine="0"/>
        <w:jc w:val="right"/>
        <w:rPr>
          <w:rFonts w:ascii="仿宋_GB2312" w:eastAsia="仿宋_GB2312" w:hAnsi="Calibri"/>
          <w:sz w:val="28"/>
          <w:szCs w:val="28"/>
        </w:rPr>
      </w:pPr>
      <w:r w:rsidRPr="0078586C">
        <w:rPr>
          <w:rFonts w:ascii="仿宋_GB2312" w:eastAsia="仿宋_GB2312" w:hAnsi="Calibri" w:hint="eastAsia"/>
          <w:sz w:val="28"/>
          <w:szCs w:val="28"/>
        </w:rPr>
        <w:t>上海市金山区建设和管理委员会</w:t>
      </w:r>
    </w:p>
    <w:p w:rsidR="00E34599" w:rsidRPr="0078586C" w:rsidRDefault="00E34599" w:rsidP="00E34599">
      <w:pPr>
        <w:pStyle w:val="af4"/>
        <w:ind w:left="360" w:firstLineChars="0" w:firstLine="0"/>
        <w:jc w:val="right"/>
        <w:rPr>
          <w:rFonts w:ascii="仿宋_GB2312" w:eastAsia="仿宋_GB2312" w:hAnsi="Calibri"/>
          <w:sz w:val="28"/>
          <w:szCs w:val="28"/>
        </w:rPr>
      </w:pPr>
      <w:r w:rsidRPr="0078586C">
        <w:rPr>
          <w:rFonts w:ascii="仿宋_GB2312" w:eastAsia="仿宋_GB2312" w:hAnsi="Calibri" w:hint="eastAsia"/>
          <w:sz w:val="28"/>
          <w:szCs w:val="28"/>
        </w:rPr>
        <w:t>2017年1月20日</w:t>
      </w:r>
    </w:p>
    <w:p w:rsidR="00FA40C5" w:rsidRDefault="00FA40C5" w:rsidP="00B37295">
      <w:pPr>
        <w:rPr>
          <w:rFonts w:ascii="仿宋_GB2312" w:eastAsia="仿宋_GB2312" w:hAnsi="仿宋"/>
          <w:sz w:val="28"/>
          <w:szCs w:val="28"/>
        </w:rPr>
      </w:pPr>
    </w:p>
    <w:p w:rsidR="007928FD" w:rsidRPr="00B37295" w:rsidRDefault="007928FD" w:rsidP="00B37295">
      <w:pPr>
        <w:jc w:val="center"/>
        <w:rPr>
          <w:rFonts w:ascii="黑体" w:eastAsia="黑体"/>
          <w:b/>
          <w:sz w:val="32"/>
          <w:szCs w:val="32"/>
        </w:rPr>
      </w:pPr>
      <w:r w:rsidRPr="00B37295">
        <w:rPr>
          <w:rFonts w:ascii="黑体" w:eastAsia="黑体" w:hint="eastAsia"/>
          <w:b/>
          <w:sz w:val="32"/>
          <w:szCs w:val="32"/>
        </w:rPr>
        <w:t>在蓝天下的至爱---金山区2017年慈善联合募捐活动中</w:t>
      </w:r>
    </w:p>
    <w:p w:rsidR="007928FD" w:rsidRPr="00B37295" w:rsidRDefault="007928FD" w:rsidP="00B37295">
      <w:pPr>
        <w:jc w:val="center"/>
        <w:rPr>
          <w:rFonts w:ascii="黑体" w:eastAsia="黑体"/>
          <w:b/>
          <w:sz w:val="32"/>
          <w:szCs w:val="32"/>
        </w:rPr>
      </w:pPr>
      <w:r w:rsidRPr="00B37295">
        <w:rPr>
          <w:rFonts w:ascii="黑体" w:eastAsia="黑体" w:hint="eastAsia"/>
          <w:b/>
          <w:sz w:val="32"/>
          <w:szCs w:val="32"/>
        </w:rPr>
        <w:t>荣获“公益杯”奖名单</w:t>
      </w:r>
    </w:p>
    <w:p w:rsidR="007928FD" w:rsidRPr="007928FD" w:rsidRDefault="007928FD" w:rsidP="00B37295">
      <w:pPr>
        <w:rPr>
          <w:rFonts w:ascii="Calibri" w:hAnsi="Calibri"/>
          <w:szCs w:val="22"/>
        </w:rPr>
      </w:pPr>
    </w:p>
    <w:p w:rsidR="007928FD" w:rsidRPr="007928FD" w:rsidRDefault="007928FD" w:rsidP="00B37295">
      <w:pPr>
        <w:rPr>
          <w:rFonts w:ascii="仿宋_GB2312" w:eastAsia="仿宋_GB2312" w:hAnsi="Calibri"/>
          <w:sz w:val="28"/>
          <w:szCs w:val="28"/>
        </w:rPr>
      </w:pPr>
      <w:r w:rsidRPr="007928FD">
        <w:rPr>
          <w:rFonts w:ascii="仿宋_GB2312" w:eastAsia="仿宋_GB2312" w:hAnsi="Calibri" w:hint="eastAsia"/>
          <w:sz w:val="28"/>
          <w:szCs w:val="28"/>
        </w:rPr>
        <w:t>上海金山公路建设有限公司</w:t>
      </w:r>
    </w:p>
    <w:p w:rsidR="007928FD" w:rsidRPr="007928FD" w:rsidRDefault="007928FD" w:rsidP="00B37295">
      <w:pPr>
        <w:rPr>
          <w:rFonts w:ascii="仿宋_GB2312" w:eastAsia="仿宋_GB2312" w:hAnsi="Calibri"/>
          <w:sz w:val="28"/>
          <w:szCs w:val="28"/>
        </w:rPr>
      </w:pPr>
      <w:r w:rsidRPr="007928FD">
        <w:rPr>
          <w:rFonts w:ascii="仿宋_GB2312" w:eastAsia="仿宋_GB2312" w:hAnsi="Calibri" w:hint="eastAsia"/>
          <w:sz w:val="28"/>
          <w:szCs w:val="28"/>
        </w:rPr>
        <w:t>上海金山石油化工建筑有限公司</w:t>
      </w:r>
    </w:p>
    <w:p w:rsidR="007928FD" w:rsidRPr="007928FD" w:rsidRDefault="007928FD" w:rsidP="00B37295">
      <w:pPr>
        <w:rPr>
          <w:rFonts w:ascii="仿宋_GB2312" w:eastAsia="仿宋_GB2312" w:hAnsi="Calibri"/>
          <w:sz w:val="28"/>
          <w:szCs w:val="28"/>
        </w:rPr>
      </w:pPr>
      <w:r w:rsidRPr="007928FD">
        <w:rPr>
          <w:rFonts w:ascii="仿宋_GB2312" w:eastAsia="仿宋_GB2312" w:hAnsi="Calibri" w:hint="eastAsia"/>
          <w:sz w:val="28"/>
          <w:szCs w:val="28"/>
        </w:rPr>
        <w:t>上海金山侨茂综合工程有限公司</w:t>
      </w:r>
    </w:p>
    <w:p w:rsidR="007928FD" w:rsidRPr="007928FD" w:rsidRDefault="007928FD" w:rsidP="00B37295">
      <w:pPr>
        <w:rPr>
          <w:rFonts w:ascii="仿宋_GB2312" w:eastAsia="仿宋_GB2312" w:hAnsi="Calibri"/>
          <w:sz w:val="28"/>
          <w:szCs w:val="28"/>
        </w:rPr>
      </w:pPr>
      <w:r w:rsidRPr="007928FD">
        <w:rPr>
          <w:rFonts w:ascii="仿宋_GB2312" w:eastAsia="仿宋_GB2312" w:hAnsi="Calibri" w:hint="eastAsia"/>
          <w:sz w:val="28"/>
          <w:szCs w:val="28"/>
        </w:rPr>
        <w:t>上海金岭建设有限公司</w:t>
      </w:r>
    </w:p>
    <w:p w:rsidR="007928FD" w:rsidRPr="007928FD" w:rsidRDefault="007928FD" w:rsidP="00B37295">
      <w:pPr>
        <w:rPr>
          <w:rFonts w:ascii="仿宋_GB2312" w:eastAsia="仿宋_GB2312" w:hAnsi="Calibri"/>
          <w:sz w:val="28"/>
          <w:szCs w:val="28"/>
        </w:rPr>
      </w:pPr>
      <w:r w:rsidRPr="007928FD">
        <w:rPr>
          <w:rFonts w:ascii="仿宋_GB2312" w:eastAsia="仿宋_GB2312" w:hAnsi="Calibri" w:hint="eastAsia"/>
          <w:sz w:val="28"/>
          <w:szCs w:val="28"/>
        </w:rPr>
        <w:t>上海中钱联合基础工程有限公司</w:t>
      </w:r>
    </w:p>
    <w:p w:rsidR="007928FD" w:rsidRPr="007928FD" w:rsidRDefault="007928FD" w:rsidP="00B37295">
      <w:pPr>
        <w:rPr>
          <w:rFonts w:ascii="仿宋_GB2312" w:eastAsia="仿宋_GB2312" w:hAnsi="Calibri"/>
          <w:sz w:val="28"/>
          <w:szCs w:val="28"/>
        </w:rPr>
      </w:pPr>
      <w:r w:rsidRPr="007928FD">
        <w:rPr>
          <w:rFonts w:ascii="仿宋_GB2312" w:eastAsia="仿宋_GB2312" w:hAnsi="Calibri" w:hint="eastAsia"/>
          <w:sz w:val="28"/>
          <w:szCs w:val="28"/>
        </w:rPr>
        <w:t>上海金山城乡建设工程有限公司</w:t>
      </w:r>
    </w:p>
    <w:p w:rsidR="007928FD" w:rsidRPr="007928FD" w:rsidRDefault="007928FD" w:rsidP="00B37295">
      <w:pPr>
        <w:rPr>
          <w:rFonts w:ascii="仿宋_GB2312" w:eastAsia="仿宋_GB2312" w:hAnsi="Calibri"/>
          <w:sz w:val="28"/>
          <w:szCs w:val="28"/>
        </w:rPr>
      </w:pPr>
      <w:r w:rsidRPr="007928FD">
        <w:rPr>
          <w:rFonts w:ascii="仿宋_GB2312" w:eastAsia="仿宋_GB2312" w:hAnsi="Calibri" w:hint="eastAsia"/>
          <w:sz w:val="28"/>
          <w:szCs w:val="28"/>
        </w:rPr>
        <w:t>上海金春建设工程有限公司</w:t>
      </w:r>
    </w:p>
    <w:p w:rsidR="007928FD" w:rsidRPr="007928FD" w:rsidRDefault="007928FD" w:rsidP="00B37295">
      <w:pPr>
        <w:rPr>
          <w:rFonts w:ascii="仿宋_GB2312" w:eastAsia="仿宋_GB2312" w:hAnsi="Calibri"/>
          <w:sz w:val="28"/>
          <w:szCs w:val="28"/>
        </w:rPr>
      </w:pPr>
      <w:r w:rsidRPr="007928FD">
        <w:rPr>
          <w:rFonts w:ascii="仿宋_GB2312" w:eastAsia="仿宋_GB2312" w:hAnsi="Calibri" w:hint="eastAsia"/>
          <w:sz w:val="28"/>
          <w:szCs w:val="28"/>
        </w:rPr>
        <w:t>上海锦石市政建设养护有限公司</w:t>
      </w:r>
    </w:p>
    <w:p w:rsidR="007928FD" w:rsidRPr="007928FD" w:rsidRDefault="007928FD" w:rsidP="00B37295">
      <w:pPr>
        <w:rPr>
          <w:rFonts w:ascii="仿宋_GB2312" w:eastAsia="仿宋_GB2312" w:hAnsi="Calibri"/>
          <w:sz w:val="28"/>
          <w:szCs w:val="28"/>
        </w:rPr>
      </w:pPr>
      <w:proofErr w:type="gramStart"/>
      <w:r w:rsidRPr="007928FD">
        <w:rPr>
          <w:rFonts w:ascii="仿宋_GB2312" w:eastAsia="仿宋_GB2312" w:hAnsi="Calibri" w:hint="eastAsia"/>
          <w:sz w:val="28"/>
          <w:szCs w:val="28"/>
        </w:rPr>
        <w:t>上海龙虹建筑工程</w:t>
      </w:r>
      <w:proofErr w:type="gramEnd"/>
      <w:r w:rsidRPr="007928FD">
        <w:rPr>
          <w:rFonts w:ascii="仿宋_GB2312" w:eastAsia="仿宋_GB2312" w:hAnsi="Calibri" w:hint="eastAsia"/>
          <w:sz w:val="28"/>
          <w:szCs w:val="28"/>
        </w:rPr>
        <w:t>有限公司</w:t>
      </w:r>
    </w:p>
    <w:p w:rsidR="007928FD" w:rsidRPr="007928FD" w:rsidRDefault="007928FD" w:rsidP="00B37295">
      <w:pPr>
        <w:rPr>
          <w:rFonts w:ascii="仿宋_GB2312" w:eastAsia="仿宋_GB2312" w:hAnsi="Calibri"/>
          <w:sz w:val="28"/>
          <w:szCs w:val="28"/>
        </w:rPr>
      </w:pPr>
      <w:r w:rsidRPr="007928FD">
        <w:rPr>
          <w:rFonts w:ascii="仿宋_GB2312" w:eastAsia="仿宋_GB2312" w:hAnsi="Calibri" w:hint="eastAsia"/>
          <w:sz w:val="28"/>
          <w:szCs w:val="28"/>
        </w:rPr>
        <w:t>上海梓达建设工程有限公司</w:t>
      </w:r>
    </w:p>
    <w:p w:rsidR="007928FD" w:rsidRPr="007928FD" w:rsidRDefault="007928FD" w:rsidP="00B37295">
      <w:pPr>
        <w:rPr>
          <w:rFonts w:ascii="仿宋_GB2312" w:eastAsia="仿宋_GB2312" w:hAnsi="Calibri"/>
          <w:sz w:val="28"/>
          <w:szCs w:val="28"/>
        </w:rPr>
      </w:pPr>
      <w:r w:rsidRPr="007928FD">
        <w:rPr>
          <w:rFonts w:ascii="仿宋_GB2312" w:eastAsia="仿宋_GB2312" w:hAnsi="Calibri" w:hint="eastAsia"/>
          <w:sz w:val="28"/>
          <w:szCs w:val="28"/>
        </w:rPr>
        <w:lastRenderedPageBreak/>
        <w:t>上海伟浩建设工程有限公司</w:t>
      </w:r>
    </w:p>
    <w:p w:rsidR="007928FD" w:rsidRPr="007928FD" w:rsidRDefault="007928FD" w:rsidP="00B37295">
      <w:pPr>
        <w:rPr>
          <w:rFonts w:ascii="仿宋_GB2312" w:eastAsia="仿宋_GB2312" w:hAnsi="Calibri"/>
          <w:sz w:val="28"/>
          <w:szCs w:val="28"/>
        </w:rPr>
      </w:pPr>
      <w:r w:rsidRPr="007928FD">
        <w:rPr>
          <w:rFonts w:ascii="仿宋_GB2312" w:eastAsia="仿宋_GB2312" w:hAnsi="Calibri" w:hint="eastAsia"/>
          <w:sz w:val="28"/>
          <w:szCs w:val="28"/>
        </w:rPr>
        <w:t>上海永磐建设工程有限公司</w:t>
      </w:r>
    </w:p>
    <w:p w:rsidR="007928FD" w:rsidRPr="007928FD" w:rsidRDefault="007928FD" w:rsidP="00B37295">
      <w:pPr>
        <w:rPr>
          <w:rFonts w:ascii="仿宋_GB2312" w:eastAsia="仿宋_GB2312" w:hAnsi="Calibri"/>
          <w:sz w:val="28"/>
          <w:szCs w:val="28"/>
        </w:rPr>
      </w:pPr>
      <w:r w:rsidRPr="007928FD">
        <w:rPr>
          <w:rFonts w:ascii="仿宋_GB2312" w:eastAsia="仿宋_GB2312" w:hAnsi="Calibri" w:hint="eastAsia"/>
          <w:sz w:val="28"/>
          <w:szCs w:val="28"/>
        </w:rPr>
        <w:t>上海贝恒建设工程有限公司</w:t>
      </w:r>
    </w:p>
    <w:p w:rsidR="007928FD" w:rsidRPr="007928FD" w:rsidRDefault="007928FD" w:rsidP="00B37295">
      <w:pPr>
        <w:rPr>
          <w:rFonts w:ascii="仿宋_GB2312" w:eastAsia="仿宋_GB2312" w:hAnsi="Calibri"/>
          <w:sz w:val="28"/>
          <w:szCs w:val="28"/>
        </w:rPr>
      </w:pPr>
      <w:r w:rsidRPr="007928FD">
        <w:rPr>
          <w:rFonts w:ascii="仿宋_GB2312" w:eastAsia="仿宋_GB2312" w:hAnsi="Calibri" w:hint="eastAsia"/>
          <w:sz w:val="28"/>
          <w:szCs w:val="28"/>
        </w:rPr>
        <w:t>上海良逢建设工程有限公司</w:t>
      </w:r>
    </w:p>
    <w:p w:rsidR="007928FD" w:rsidRPr="007928FD" w:rsidRDefault="007928FD" w:rsidP="00B37295">
      <w:pPr>
        <w:rPr>
          <w:rFonts w:ascii="仿宋_GB2312" w:eastAsia="仿宋_GB2312" w:hAnsi="Calibri"/>
          <w:sz w:val="28"/>
          <w:szCs w:val="28"/>
        </w:rPr>
      </w:pPr>
      <w:r w:rsidRPr="007928FD">
        <w:rPr>
          <w:rFonts w:ascii="仿宋_GB2312" w:eastAsia="仿宋_GB2312" w:hAnsi="Calibri" w:hint="eastAsia"/>
          <w:sz w:val="28"/>
          <w:szCs w:val="28"/>
        </w:rPr>
        <w:t>上海金山规划建筑设计院有限公司</w:t>
      </w:r>
    </w:p>
    <w:p w:rsidR="007928FD" w:rsidRPr="007928FD" w:rsidRDefault="007928FD" w:rsidP="00B37295">
      <w:pPr>
        <w:rPr>
          <w:rFonts w:ascii="仿宋_GB2312" w:eastAsia="仿宋_GB2312" w:hAnsi="Calibri"/>
          <w:sz w:val="28"/>
          <w:szCs w:val="28"/>
        </w:rPr>
      </w:pPr>
      <w:r w:rsidRPr="007928FD">
        <w:rPr>
          <w:rFonts w:ascii="仿宋_GB2312" w:eastAsia="仿宋_GB2312" w:hAnsi="Calibri" w:hint="eastAsia"/>
          <w:sz w:val="28"/>
          <w:szCs w:val="28"/>
        </w:rPr>
        <w:t>上海宝顺市政材料有限公司</w:t>
      </w:r>
    </w:p>
    <w:p w:rsidR="007928FD" w:rsidRPr="007928FD" w:rsidRDefault="007928FD" w:rsidP="00B37295">
      <w:pPr>
        <w:rPr>
          <w:rFonts w:ascii="仿宋_GB2312" w:eastAsia="仿宋_GB2312" w:hAnsi="Calibri"/>
          <w:sz w:val="28"/>
          <w:szCs w:val="28"/>
        </w:rPr>
      </w:pPr>
      <w:r w:rsidRPr="007928FD">
        <w:rPr>
          <w:rFonts w:ascii="仿宋_GB2312" w:eastAsia="仿宋_GB2312" w:hAnsi="Calibri" w:hint="eastAsia"/>
          <w:sz w:val="28"/>
          <w:szCs w:val="28"/>
        </w:rPr>
        <w:t>上海互进建筑工程有限公司</w:t>
      </w:r>
    </w:p>
    <w:p w:rsidR="007928FD" w:rsidRPr="007928FD" w:rsidRDefault="007928FD" w:rsidP="0078586C">
      <w:pPr>
        <w:jc w:val="right"/>
        <w:rPr>
          <w:rFonts w:ascii="仿宋_GB2312" w:eastAsia="仿宋_GB2312" w:hAnsi="Calibri"/>
          <w:sz w:val="28"/>
          <w:szCs w:val="28"/>
        </w:rPr>
      </w:pPr>
      <w:r w:rsidRPr="007928FD">
        <w:rPr>
          <w:rFonts w:ascii="仿宋_GB2312" w:eastAsia="仿宋_GB2312" w:hAnsi="Calibri" w:hint="eastAsia"/>
          <w:sz w:val="28"/>
          <w:szCs w:val="28"/>
        </w:rPr>
        <w:t>上海市金山区建设和管理委员会</w:t>
      </w:r>
    </w:p>
    <w:p w:rsidR="007928FD" w:rsidRPr="007928FD" w:rsidRDefault="007928FD" w:rsidP="0078586C">
      <w:pPr>
        <w:jc w:val="right"/>
        <w:rPr>
          <w:rFonts w:ascii="仿宋_GB2312" w:eastAsia="仿宋_GB2312" w:hAnsi="Calibri"/>
          <w:sz w:val="28"/>
          <w:szCs w:val="28"/>
        </w:rPr>
      </w:pPr>
      <w:r w:rsidRPr="007928FD">
        <w:rPr>
          <w:rFonts w:ascii="仿宋_GB2312" w:eastAsia="仿宋_GB2312" w:hAnsi="Calibri" w:hint="eastAsia"/>
          <w:sz w:val="28"/>
          <w:szCs w:val="28"/>
        </w:rPr>
        <w:t>上海市金山区建筑联合协会</w:t>
      </w:r>
    </w:p>
    <w:p w:rsidR="007928FD" w:rsidRPr="007928FD" w:rsidRDefault="007928FD" w:rsidP="0078586C">
      <w:pPr>
        <w:jc w:val="right"/>
        <w:rPr>
          <w:rFonts w:ascii="仿宋_GB2312" w:eastAsia="仿宋_GB2312" w:hAnsi="Calibri"/>
          <w:sz w:val="28"/>
          <w:szCs w:val="28"/>
        </w:rPr>
      </w:pPr>
      <w:r w:rsidRPr="007928FD">
        <w:rPr>
          <w:rFonts w:ascii="仿宋_GB2312" w:eastAsia="仿宋_GB2312" w:hAnsi="Calibri" w:hint="eastAsia"/>
          <w:sz w:val="28"/>
          <w:szCs w:val="28"/>
        </w:rPr>
        <w:t>二</w:t>
      </w:r>
      <w:r w:rsidRPr="0078586C">
        <w:rPr>
          <w:rFonts w:ascii="仿宋_GB2312" w:eastAsia="仿宋_GB2312" w:hAnsi="Calibri" w:hint="eastAsia"/>
          <w:sz w:val="28"/>
          <w:szCs w:val="28"/>
        </w:rPr>
        <w:t>〇一七年三月</w:t>
      </w:r>
    </w:p>
    <w:p w:rsidR="00FA40C5" w:rsidRDefault="00FA40C5" w:rsidP="00A8316A">
      <w:pPr>
        <w:spacing w:line="520" w:lineRule="exact"/>
        <w:rPr>
          <w:rFonts w:ascii="仿宋_GB2312" w:eastAsia="仿宋_GB2312" w:hAnsi="仿宋"/>
          <w:b/>
          <w:sz w:val="28"/>
          <w:szCs w:val="28"/>
        </w:rPr>
      </w:pPr>
    </w:p>
    <w:p w:rsidR="00A8316A" w:rsidRDefault="00A8316A" w:rsidP="00A8316A">
      <w:pPr>
        <w:jc w:val="center"/>
        <w:rPr>
          <w:rFonts w:ascii="黑体" w:eastAsia="黑体"/>
          <w:b/>
          <w:color w:val="000000" w:themeColor="text1"/>
          <w:sz w:val="32"/>
          <w:szCs w:val="32"/>
        </w:rPr>
      </w:pPr>
      <w:r>
        <w:rPr>
          <w:rFonts w:ascii="黑体" w:eastAsia="黑体" w:hint="eastAsia"/>
          <w:b/>
          <w:color w:val="000000" w:themeColor="text1"/>
          <w:sz w:val="32"/>
          <w:szCs w:val="32"/>
        </w:rPr>
        <w:t>金山区建筑管理署 2017年</w:t>
      </w:r>
      <w:r w:rsidR="00266092">
        <w:rPr>
          <w:rFonts w:ascii="黑体" w:eastAsia="黑体" w:hint="eastAsia"/>
          <w:b/>
          <w:color w:val="000000" w:themeColor="text1"/>
          <w:sz w:val="32"/>
          <w:szCs w:val="32"/>
        </w:rPr>
        <w:t>3</w:t>
      </w:r>
      <w:r>
        <w:rPr>
          <w:rFonts w:ascii="黑体" w:eastAsia="黑体" w:hint="eastAsia"/>
          <w:b/>
          <w:color w:val="000000" w:themeColor="text1"/>
          <w:sz w:val="32"/>
          <w:szCs w:val="32"/>
        </w:rPr>
        <w:t>月份资质受理情况</w:t>
      </w:r>
    </w:p>
    <w:p w:rsidR="00A8316A" w:rsidRDefault="00A8316A" w:rsidP="00A8316A">
      <w:pPr>
        <w:rPr>
          <w:rFonts w:ascii="仿宋_GB2312" w:eastAsia="仿宋_GB2312"/>
          <w:b/>
          <w:sz w:val="24"/>
          <w:szCs w:val="24"/>
        </w:rPr>
      </w:pPr>
      <w:r>
        <w:rPr>
          <w:rFonts w:ascii="仿宋_GB2312" w:eastAsia="仿宋_GB2312" w:hint="eastAsia"/>
          <w:b/>
          <w:sz w:val="24"/>
          <w:szCs w:val="24"/>
        </w:rPr>
        <w:t>新资质审批（施工资质）:</w:t>
      </w:r>
      <w:r w:rsidR="00BF2350">
        <w:rPr>
          <w:rFonts w:ascii="仿宋_GB2312" w:eastAsia="仿宋_GB2312" w:hint="eastAsia"/>
          <w:b/>
          <w:sz w:val="24"/>
          <w:szCs w:val="24"/>
        </w:rPr>
        <w:t>2</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A8316A" w:rsidTr="00BF2350">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A8316A" w:rsidRDefault="00A8316A" w:rsidP="007928FD">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A8316A" w:rsidRDefault="00A8316A" w:rsidP="007928FD">
            <w:pPr>
              <w:jc w:val="center"/>
              <w:textAlignment w:val="center"/>
              <w:rPr>
                <w:rFonts w:ascii="仿宋_GB2312" w:eastAsia="仿宋_GB2312"/>
                <w:szCs w:val="22"/>
              </w:rPr>
            </w:pPr>
            <w:r>
              <w:rPr>
                <w:rFonts w:ascii="仿宋_GB2312" w:eastAsia="仿宋_GB2312" w:hint="eastAsia"/>
                <w:szCs w:val="22"/>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A8316A" w:rsidRDefault="00A8316A" w:rsidP="007928FD">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BF2350" w:rsidTr="00004EE2">
        <w:trPr>
          <w:trHeight w:val="437"/>
        </w:trPr>
        <w:tc>
          <w:tcPr>
            <w:tcW w:w="1268" w:type="dxa"/>
            <w:vAlign w:val="center"/>
          </w:tcPr>
          <w:p w:rsidR="00BF2350" w:rsidRPr="00BF2350" w:rsidRDefault="00BF2350" w:rsidP="00004EE2">
            <w:pPr>
              <w:textAlignment w:val="center"/>
              <w:rPr>
                <w:rFonts w:ascii="仿宋_GB2312" w:eastAsia="仿宋_GB2312"/>
                <w:szCs w:val="22"/>
              </w:rPr>
            </w:pPr>
            <w:r w:rsidRPr="00BF2350">
              <w:rPr>
                <w:rFonts w:ascii="仿宋_GB2312" w:eastAsia="仿宋_GB2312" w:hint="eastAsia"/>
                <w:szCs w:val="22"/>
              </w:rPr>
              <w:t>2016-2-27</w:t>
            </w:r>
          </w:p>
        </w:tc>
        <w:tc>
          <w:tcPr>
            <w:tcW w:w="3660" w:type="dxa"/>
            <w:vAlign w:val="center"/>
          </w:tcPr>
          <w:p w:rsidR="00BF2350" w:rsidRPr="00BF2350" w:rsidRDefault="00BF2350" w:rsidP="00004EE2">
            <w:pPr>
              <w:textAlignment w:val="center"/>
              <w:rPr>
                <w:rFonts w:ascii="仿宋_GB2312" w:eastAsia="仿宋_GB2312"/>
                <w:szCs w:val="22"/>
              </w:rPr>
            </w:pPr>
            <w:r w:rsidRPr="00BF2350">
              <w:rPr>
                <w:rFonts w:ascii="仿宋_GB2312" w:eastAsia="仿宋_GB2312" w:hint="eastAsia"/>
                <w:szCs w:val="22"/>
              </w:rPr>
              <w:t>上海</w:t>
            </w:r>
            <w:proofErr w:type="gramStart"/>
            <w:r w:rsidRPr="00BF2350">
              <w:rPr>
                <w:rFonts w:ascii="仿宋_GB2312" w:eastAsia="仿宋_GB2312" w:hint="eastAsia"/>
                <w:szCs w:val="22"/>
              </w:rPr>
              <w:t>瀛</w:t>
            </w:r>
            <w:proofErr w:type="gramEnd"/>
            <w:r w:rsidRPr="00BF2350">
              <w:rPr>
                <w:rFonts w:ascii="仿宋_GB2312" w:eastAsia="仿宋_GB2312" w:hint="eastAsia"/>
                <w:szCs w:val="22"/>
              </w:rPr>
              <w:t>雄建筑工程有限公司</w:t>
            </w:r>
          </w:p>
        </w:tc>
        <w:tc>
          <w:tcPr>
            <w:tcW w:w="3684" w:type="dxa"/>
            <w:vAlign w:val="center"/>
          </w:tcPr>
          <w:p w:rsidR="00BF2350" w:rsidRPr="00BF2350" w:rsidRDefault="00BF2350" w:rsidP="00004EE2">
            <w:pPr>
              <w:textAlignment w:val="center"/>
              <w:rPr>
                <w:rFonts w:ascii="仿宋_GB2312" w:eastAsia="仿宋_GB2312"/>
                <w:szCs w:val="22"/>
              </w:rPr>
            </w:pPr>
            <w:r w:rsidRPr="00BF2350">
              <w:rPr>
                <w:rFonts w:ascii="仿宋_GB2312" w:eastAsia="仿宋_GB2312" w:hint="eastAsia"/>
                <w:szCs w:val="22"/>
              </w:rPr>
              <w:t>建筑劳务</w:t>
            </w:r>
            <w:proofErr w:type="gramStart"/>
            <w:r w:rsidRPr="00BF2350">
              <w:rPr>
                <w:rFonts w:ascii="仿宋_GB2312" w:eastAsia="仿宋_GB2312" w:hint="eastAsia"/>
                <w:szCs w:val="22"/>
              </w:rPr>
              <w:t>不</w:t>
            </w:r>
            <w:proofErr w:type="gramEnd"/>
            <w:r w:rsidRPr="00BF2350">
              <w:rPr>
                <w:rFonts w:ascii="仿宋_GB2312" w:eastAsia="仿宋_GB2312" w:hint="eastAsia"/>
                <w:szCs w:val="22"/>
              </w:rPr>
              <w:t>分级</w:t>
            </w:r>
          </w:p>
        </w:tc>
      </w:tr>
      <w:tr w:rsidR="00BF2350" w:rsidTr="00004EE2">
        <w:trPr>
          <w:trHeight w:val="437"/>
        </w:trPr>
        <w:tc>
          <w:tcPr>
            <w:tcW w:w="1268" w:type="dxa"/>
            <w:vAlign w:val="center"/>
          </w:tcPr>
          <w:p w:rsidR="00BF2350" w:rsidRPr="00BF2350" w:rsidRDefault="00BF2350" w:rsidP="00004EE2">
            <w:pPr>
              <w:textAlignment w:val="center"/>
              <w:rPr>
                <w:rFonts w:ascii="仿宋_GB2312" w:eastAsia="仿宋_GB2312"/>
                <w:szCs w:val="22"/>
              </w:rPr>
            </w:pPr>
            <w:r w:rsidRPr="00BF2350">
              <w:rPr>
                <w:rFonts w:ascii="仿宋_GB2312" w:eastAsia="仿宋_GB2312" w:hint="eastAsia"/>
                <w:szCs w:val="22"/>
              </w:rPr>
              <w:t>2016-2-27</w:t>
            </w:r>
          </w:p>
        </w:tc>
        <w:tc>
          <w:tcPr>
            <w:tcW w:w="3660" w:type="dxa"/>
            <w:vAlign w:val="center"/>
          </w:tcPr>
          <w:p w:rsidR="00BF2350" w:rsidRPr="00BF2350" w:rsidRDefault="00BF2350" w:rsidP="00004EE2">
            <w:pPr>
              <w:textAlignment w:val="center"/>
              <w:rPr>
                <w:rFonts w:ascii="仿宋_GB2312" w:eastAsia="仿宋_GB2312"/>
                <w:szCs w:val="22"/>
              </w:rPr>
            </w:pPr>
            <w:r w:rsidRPr="00BF2350">
              <w:rPr>
                <w:rFonts w:ascii="仿宋_GB2312" w:eastAsia="仿宋_GB2312" w:hint="eastAsia"/>
                <w:szCs w:val="22"/>
              </w:rPr>
              <w:t>上海坷峰建筑劳务有限责任公司</w:t>
            </w:r>
          </w:p>
        </w:tc>
        <w:tc>
          <w:tcPr>
            <w:tcW w:w="3684" w:type="dxa"/>
            <w:vAlign w:val="center"/>
          </w:tcPr>
          <w:p w:rsidR="00BF2350" w:rsidRPr="00BF2350" w:rsidRDefault="00BF2350" w:rsidP="00004EE2">
            <w:pPr>
              <w:textAlignment w:val="center"/>
              <w:rPr>
                <w:rFonts w:ascii="仿宋_GB2312" w:eastAsia="仿宋_GB2312"/>
                <w:szCs w:val="22"/>
              </w:rPr>
            </w:pPr>
            <w:r w:rsidRPr="00BF2350">
              <w:rPr>
                <w:rFonts w:ascii="仿宋_GB2312" w:eastAsia="仿宋_GB2312" w:hint="eastAsia"/>
                <w:szCs w:val="22"/>
              </w:rPr>
              <w:t>模板脚手架</w:t>
            </w:r>
            <w:proofErr w:type="gramStart"/>
            <w:r w:rsidRPr="00BF2350">
              <w:rPr>
                <w:rFonts w:ascii="仿宋_GB2312" w:eastAsia="仿宋_GB2312" w:hint="eastAsia"/>
                <w:szCs w:val="22"/>
              </w:rPr>
              <w:t>不</w:t>
            </w:r>
            <w:proofErr w:type="gramEnd"/>
            <w:r w:rsidRPr="00BF2350">
              <w:rPr>
                <w:rFonts w:ascii="仿宋_GB2312" w:eastAsia="仿宋_GB2312" w:hint="eastAsia"/>
                <w:szCs w:val="22"/>
              </w:rPr>
              <w:t>分级、建筑劳务</w:t>
            </w:r>
            <w:proofErr w:type="gramStart"/>
            <w:r w:rsidRPr="00BF2350">
              <w:rPr>
                <w:rFonts w:ascii="仿宋_GB2312" w:eastAsia="仿宋_GB2312" w:hint="eastAsia"/>
                <w:szCs w:val="22"/>
              </w:rPr>
              <w:t>不</w:t>
            </w:r>
            <w:proofErr w:type="gramEnd"/>
            <w:r w:rsidRPr="00BF2350">
              <w:rPr>
                <w:rFonts w:ascii="仿宋_GB2312" w:eastAsia="仿宋_GB2312" w:hint="eastAsia"/>
                <w:szCs w:val="22"/>
              </w:rPr>
              <w:t>分级</w:t>
            </w:r>
          </w:p>
        </w:tc>
      </w:tr>
    </w:tbl>
    <w:p w:rsidR="00A8316A" w:rsidRPr="00BF2350" w:rsidRDefault="00A8316A" w:rsidP="00A8316A">
      <w:pPr>
        <w:textAlignment w:val="center"/>
        <w:rPr>
          <w:rFonts w:ascii="仿宋_GB2312" w:eastAsia="仿宋_GB2312"/>
          <w:b/>
          <w:sz w:val="24"/>
          <w:szCs w:val="24"/>
        </w:rPr>
      </w:pPr>
    </w:p>
    <w:p w:rsidR="00A8316A" w:rsidRDefault="00A8316A" w:rsidP="00A8316A">
      <w:pPr>
        <w:textAlignment w:val="center"/>
        <w:rPr>
          <w:rFonts w:ascii="仿宋_GB2312" w:eastAsia="仿宋_GB2312"/>
          <w:b/>
          <w:sz w:val="24"/>
          <w:szCs w:val="24"/>
        </w:rPr>
      </w:pPr>
      <w:r>
        <w:rPr>
          <w:rFonts w:ascii="仿宋_GB2312" w:eastAsia="仿宋_GB2312" w:hint="eastAsia"/>
          <w:b/>
          <w:sz w:val="24"/>
          <w:szCs w:val="24"/>
        </w:rPr>
        <w:t>增项企业（施工资质）:</w:t>
      </w:r>
      <w:r w:rsidR="00BF2350">
        <w:rPr>
          <w:rFonts w:ascii="仿宋_GB2312" w:eastAsia="仿宋_GB2312" w:hint="eastAsia"/>
          <w:b/>
          <w:sz w:val="24"/>
          <w:szCs w:val="24"/>
        </w:rPr>
        <w:t>1</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A8316A" w:rsidTr="007928FD">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A8316A" w:rsidRDefault="00A8316A" w:rsidP="007928FD">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A8316A" w:rsidRDefault="00A8316A" w:rsidP="007928FD">
            <w:pPr>
              <w:jc w:val="center"/>
              <w:textAlignment w:val="center"/>
              <w:rPr>
                <w:rFonts w:ascii="仿宋_GB2312" w:eastAsia="仿宋_GB2312"/>
                <w:szCs w:val="22"/>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A8316A" w:rsidRDefault="00A8316A" w:rsidP="007928FD">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BF2350" w:rsidTr="007928FD">
        <w:trPr>
          <w:trHeight w:val="437"/>
        </w:trPr>
        <w:tc>
          <w:tcPr>
            <w:tcW w:w="1268" w:type="dxa"/>
            <w:vAlign w:val="center"/>
          </w:tcPr>
          <w:p w:rsidR="00BF2350" w:rsidRPr="00BF2350" w:rsidRDefault="00BF2350" w:rsidP="00BF2350">
            <w:pPr>
              <w:jc w:val="center"/>
              <w:textAlignment w:val="center"/>
              <w:rPr>
                <w:rFonts w:ascii="仿宋_GB2312" w:eastAsia="仿宋_GB2312"/>
                <w:szCs w:val="22"/>
              </w:rPr>
            </w:pPr>
            <w:r w:rsidRPr="00BF2350">
              <w:rPr>
                <w:rFonts w:ascii="仿宋_GB2312" w:eastAsia="仿宋_GB2312" w:hint="eastAsia"/>
                <w:szCs w:val="22"/>
              </w:rPr>
              <w:t>2016-2-27</w:t>
            </w:r>
          </w:p>
        </w:tc>
        <w:tc>
          <w:tcPr>
            <w:tcW w:w="3660" w:type="dxa"/>
            <w:vAlign w:val="center"/>
          </w:tcPr>
          <w:p w:rsidR="00BF2350" w:rsidRPr="00BF2350" w:rsidRDefault="00BF2350" w:rsidP="00BF2350">
            <w:pPr>
              <w:jc w:val="left"/>
              <w:textAlignment w:val="center"/>
              <w:rPr>
                <w:rFonts w:ascii="仿宋_GB2312" w:eastAsia="仿宋_GB2312"/>
                <w:szCs w:val="22"/>
              </w:rPr>
            </w:pPr>
            <w:r w:rsidRPr="00BF2350">
              <w:rPr>
                <w:rFonts w:ascii="仿宋_GB2312" w:eastAsia="仿宋_GB2312" w:hint="eastAsia"/>
                <w:szCs w:val="22"/>
              </w:rPr>
              <w:t>上海傲盈建设工程有限公司</w:t>
            </w:r>
          </w:p>
        </w:tc>
        <w:tc>
          <w:tcPr>
            <w:tcW w:w="3684" w:type="dxa"/>
            <w:vAlign w:val="center"/>
          </w:tcPr>
          <w:p w:rsidR="00BF2350" w:rsidRPr="00BF2350" w:rsidRDefault="00BF2350" w:rsidP="00BF2350">
            <w:pPr>
              <w:jc w:val="center"/>
              <w:textAlignment w:val="center"/>
              <w:rPr>
                <w:rFonts w:ascii="仿宋_GB2312" w:eastAsia="仿宋_GB2312"/>
                <w:szCs w:val="22"/>
              </w:rPr>
            </w:pPr>
            <w:r w:rsidRPr="00BF2350">
              <w:rPr>
                <w:rFonts w:ascii="仿宋_GB2312" w:eastAsia="仿宋_GB2312" w:hint="eastAsia"/>
                <w:szCs w:val="22"/>
              </w:rPr>
              <w:t>市政公用工程三级</w:t>
            </w:r>
          </w:p>
        </w:tc>
      </w:tr>
    </w:tbl>
    <w:p w:rsidR="00A8316A" w:rsidRDefault="00A8316A" w:rsidP="00A8316A">
      <w:pPr>
        <w:jc w:val="center"/>
        <w:textAlignment w:val="center"/>
        <w:rPr>
          <w:rFonts w:ascii="仿宋_GB2312" w:eastAsia="仿宋_GB2312"/>
          <w:szCs w:val="22"/>
        </w:rPr>
      </w:pPr>
    </w:p>
    <w:p w:rsidR="00A8316A" w:rsidRDefault="00A8316A" w:rsidP="00A8316A">
      <w:pPr>
        <w:rPr>
          <w:rFonts w:ascii="仿宋_GB2312" w:eastAsia="仿宋_GB2312"/>
          <w:b/>
          <w:sz w:val="24"/>
          <w:szCs w:val="24"/>
        </w:rPr>
      </w:pPr>
      <w:r>
        <w:rPr>
          <w:rFonts w:ascii="仿宋_GB2312" w:eastAsia="仿宋_GB2312" w:hint="eastAsia"/>
          <w:b/>
          <w:sz w:val="24"/>
          <w:szCs w:val="24"/>
        </w:rPr>
        <w:t>迁入企业（施工资质）:0家</w:t>
      </w:r>
    </w:p>
    <w:tbl>
      <w:tblPr>
        <w:tblStyle w:val="af1"/>
        <w:tblW w:w="8612" w:type="dxa"/>
        <w:tblLayout w:type="fixed"/>
        <w:tblLook w:val="04A0" w:firstRow="1" w:lastRow="0" w:firstColumn="1" w:lastColumn="0" w:noHBand="0" w:noVBand="1"/>
      </w:tblPr>
      <w:tblGrid>
        <w:gridCol w:w="1244"/>
        <w:gridCol w:w="3684"/>
        <w:gridCol w:w="3684"/>
      </w:tblGrid>
      <w:tr w:rsidR="00A8316A" w:rsidTr="007928FD">
        <w:trPr>
          <w:trHeight w:val="220"/>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7928FD">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7928FD">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7928FD">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A8316A" w:rsidTr="007928FD">
        <w:trPr>
          <w:trHeight w:val="437"/>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7928FD">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7928FD">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7928FD">
            <w:pPr>
              <w:rPr>
                <w:rFonts w:ascii="仿宋_GB2312" w:eastAsia="仿宋_GB2312"/>
                <w:szCs w:val="22"/>
              </w:rPr>
            </w:pPr>
          </w:p>
        </w:tc>
      </w:tr>
    </w:tbl>
    <w:p w:rsidR="00A8316A" w:rsidRDefault="00A8316A" w:rsidP="00A8316A">
      <w:pPr>
        <w:rPr>
          <w:rFonts w:ascii="仿宋_GB2312" w:eastAsia="仿宋_GB2312"/>
          <w:b/>
          <w:sz w:val="24"/>
          <w:szCs w:val="24"/>
        </w:rPr>
      </w:pPr>
    </w:p>
    <w:p w:rsidR="00A8316A" w:rsidRDefault="00A8316A" w:rsidP="00A8316A">
      <w:pPr>
        <w:rPr>
          <w:rFonts w:ascii="仿宋_GB2312" w:eastAsia="仿宋_GB2312"/>
          <w:b/>
          <w:sz w:val="24"/>
          <w:szCs w:val="24"/>
        </w:rPr>
      </w:pPr>
      <w:r>
        <w:rPr>
          <w:rFonts w:ascii="仿宋_GB2312" w:eastAsia="仿宋_GB2312" w:hint="eastAsia"/>
          <w:b/>
          <w:sz w:val="24"/>
          <w:szCs w:val="24"/>
        </w:rPr>
        <w:t>分类合并（施工资质）:0家</w:t>
      </w:r>
    </w:p>
    <w:tbl>
      <w:tblPr>
        <w:tblStyle w:val="af1"/>
        <w:tblW w:w="8612" w:type="dxa"/>
        <w:tblLayout w:type="fixed"/>
        <w:tblLook w:val="04A0" w:firstRow="1" w:lastRow="0" w:firstColumn="1" w:lastColumn="0" w:noHBand="0" w:noVBand="1"/>
      </w:tblPr>
      <w:tblGrid>
        <w:gridCol w:w="1244"/>
        <w:gridCol w:w="3684"/>
        <w:gridCol w:w="3684"/>
      </w:tblGrid>
      <w:tr w:rsidR="00A8316A" w:rsidTr="007928FD">
        <w:trPr>
          <w:trHeight w:val="220"/>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7928FD">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7928FD">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7928FD">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A8316A" w:rsidTr="007928FD">
        <w:trPr>
          <w:trHeight w:val="437"/>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7928FD">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7928FD">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7928FD">
            <w:pPr>
              <w:rPr>
                <w:rFonts w:ascii="仿宋_GB2312" w:eastAsia="仿宋_GB2312"/>
                <w:szCs w:val="22"/>
              </w:rPr>
            </w:pPr>
          </w:p>
        </w:tc>
      </w:tr>
    </w:tbl>
    <w:p w:rsidR="00A8316A" w:rsidRDefault="00A8316A" w:rsidP="00A8316A">
      <w:pPr>
        <w:spacing w:line="240" w:lineRule="atLeast"/>
        <w:rPr>
          <w:rFonts w:ascii="黑体" w:eastAsia="黑体"/>
          <w:b/>
          <w:sz w:val="32"/>
          <w:szCs w:val="32"/>
        </w:rPr>
        <w:sectPr w:rsidR="00A8316A" w:rsidSect="00A8316A">
          <w:headerReference w:type="even" r:id="rId9"/>
          <w:headerReference w:type="default" r:id="rId10"/>
          <w:footerReference w:type="even" r:id="rId11"/>
          <w:footerReference w:type="default" r:id="rId12"/>
          <w:headerReference w:type="first" r:id="rId13"/>
          <w:footerReference w:type="first" r:id="rId14"/>
          <w:pgSz w:w="11906" w:h="16838"/>
          <w:pgMar w:top="1440" w:right="1304" w:bottom="1440" w:left="1797" w:header="851" w:footer="992" w:gutter="0"/>
          <w:cols w:space="425"/>
          <w:docGrid w:type="lines" w:linePitch="312"/>
        </w:sectPr>
      </w:pPr>
    </w:p>
    <w:p w:rsidR="00A8316A" w:rsidRDefault="00813FD2" w:rsidP="00011505">
      <w:pPr>
        <w:spacing w:line="240" w:lineRule="atLeast"/>
        <w:jc w:val="center"/>
        <w:rPr>
          <w:rFonts w:ascii="黑体" w:eastAsia="黑体"/>
          <w:b/>
          <w:sz w:val="32"/>
          <w:szCs w:val="32"/>
        </w:rPr>
      </w:pPr>
      <w:r>
        <w:rPr>
          <w:rFonts w:ascii="黑体" w:eastAsia="黑体" w:hint="eastAsia"/>
          <w:b/>
          <w:sz w:val="32"/>
          <w:szCs w:val="32"/>
        </w:rPr>
        <w:lastRenderedPageBreak/>
        <w:t>2017年</w:t>
      </w:r>
      <w:r w:rsidR="0075169E">
        <w:rPr>
          <w:rFonts w:ascii="黑体" w:eastAsia="黑体" w:hint="eastAsia"/>
          <w:b/>
          <w:sz w:val="32"/>
          <w:szCs w:val="32"/>
        </w:rPr>
        <w:t>3</w:t>
      </w:r>
      <w:r>
        <w:rPr>
          <w:rFonts w:ascii="黑体" w:eastAsia="黑体" w:hint="eastAsia"/>
          <w:b/>
          <w:sz w:val="32"/>
          <w:szCs w:val="32"/>
        </w:rPr>
        <w:t>月 金山区建设工程施工招投标项目清单</w:t>
      </w:r>
    </w:p>
    <w:p w:rsidR="0075169E" w:rsidRPr="00A8316A" w:rsidRDefault="0075169E" w:rsidP="00011505">
      <w:pPr>
        <w:spacing w:line="240" w:lineRule="atLeast"/>
        <w:jc w:val="center"/>
        <w:rPr>
          <w:rFonts w:ascii="黑体" w:eastAsia="黑体"/>
          <w:b/>
          <w:sz w:val="32"/>
          <w:szCs w:val="3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426"/>
        <w:gridCol w:w="629"/>
        <w:gridCol w:w="2203"/>
        <w:gridCol w:w="2835"/>
        <w:gridCol w:w="2128"/>
        <w:gridCol w:w="1267"/>
        <w:gridCol w:w="1162"/>
        <w:gridCol w:w="1113"/>
        <w:gridCol w:w="883"/>
      </w:tblGrid>
      <w:tr w:rsidR="00FA044A">
        <w:trPr>
          <w:trHeight w:val="680"/>
        </w:trPr>
        <w:tc>
          <w:tcPr>
            <w:tcW w:w="528"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426"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报建编号</w:t>
            </w:r>
          </w:p>
        </w:tc>
        <w:tc>
          <w:tcPr>
            <w:tcW w:w="629"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标段号</w:t>
            </w:r>
          </w:p>
        </w:tc>
        <w:tc>
          <w:tcPr>
            <w:tcW w:w="2203"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建设单位</w:t>
            </w:r>
          </w:p>
        </w:tc>
        <w:tc>
          <w:tcPr>
            <w:tcW w:w="2835"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项目名称</w:t>
            </w:r>
          </w:p>
        </w:tc>
        <w:tc>
          <w:tcPr>
            <w:tcW w:w="2128"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中标单位</w:t>
            </w:r>
          </w:p>
        </w:tc>
        <w:tc>
          <w:tcPr>
            <w:tcW w:w="1267"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中标价（万元）</w:t>
            </w:r>
          </w:p>
        </w:tc>
        <w:tc>
          <w:tcPr>
            <w:tcW w:w="1162"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中标面积（</w:t>
            </w:r>
            <w:r>
              <w:rPr>
                <w:rFonts w:ascii="宋体" w:hAnsi="宋体" w:cs="宋体" w:hint="eastAsia"/>
                <w:b/>
                <w:bCs/>
                <w:kern w:val="0"/>
                <w:szCs w:val="21"/>
              </w:rPr>
              <w:t>㎡</w:t>
            </w:r>
            <w:r>
              <w:rPr>
                <w:rFonts w:ascii="仿宋_GB2312" w:eastAsia="仿宋_GB2312" w:hAnsi="仿宋_GB2312" w:cs="仿宋_GB2312" w:hint="eastAsia"/>
                <w:b/>
                <w:bCs/>
                <w:kern w:val="0"/>
                <w:szCs w:val="21"/>
              </w:rPr>
              <w:t>）</w:t>
            </w:r>
          </w:p>
        </w:tc>
        <w:tc>
          <w:tcPr>
            <w:tcW w:w="1113"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招标方式</w:t>
            </w:r>
          </w:p>
        </w:tc>
        <w:tc>
          <w:tcPr>
            <w:tcW w:w="883"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经办人</w:t>
            </w:r>
          </w:p>
        </w:tc>
      </w:tr>
      <w:tr w:rsidR="0075169E" w:rsidRPr="0075169E" w:rsidTr="0075169E">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hint="eastAsia"/>
                <w:bCs/>
                <w:kern w:val="0"/>
                <w:szCs w:val="21"/>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bCs/>
                <w:kern w:val="0"/>
                <w:szCs w:val="21"/>
              </w:rPr>
              <w:t>1702JS0005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hint="eastAsia"/>
                <w:bCs/>
                <w:kern w:val="0"/>
                <w:szCs w:val="21"/>
              </w:rPr>
              <w:t>上海市金山区山阳镇水</w:t>
            </w:r>
            <w:proofErr w:type="gramStart"/>
            <w:r w:rsidRPr="0075169E">
              <w:rPr>
                <w:rFonts w:ascii="仿宋_GB2312" w:eastAsia="仿宋_GB2312" w:hAnsi="宋体" w:cs="宋体" w:hint="eastAsia"/>
                <w:bCs/>
                <w:kern w:val="0"/>
                <w:szCs w:val="21"/>
              </w:rPr>
              <w:t>务</w:t>
            </w:r>
            <w:proofErr w:type="gramEnd"/>
            <w:r w:rsidRPr="0075169E">
              <w:rPr>
                <w:rFonts w:ascii="仿宋_GB2312" w:eastAsia="仿宋_GB2312" w:hAnsi="宋体" w:cs="宋体" w:hint="eastAsia"/>
                <w:bCs/>
                <w:kern w:val="0"/>
                <w:szCs w:val="21"/>
              </w:rPr>
              <w:t>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hint="eastAsia"/>
                <w:bCs/>
                <w:kern w:val="0"/>
                <w:szCs w:val="21"/>
              </w:rPr>
              <w:t>金山区山阳镇2017年重污染河道整治工程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hint="eastAsia"/>
                <w:bCs/>
                <w:kern w:val="0"/>
                <w:szCs w:val="21"/>
              </w:rPr>
              <w:t>安徽地矿建设工程有限责任公司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bCs/>
                <w:kern w:val="0"/>
                <w:szCs w:val="21"/>
              </w:rPr>
              <w:t>896.6075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proofErr w:type="gramStart"/>
            <w:r w:rsidRPr="0075169E">
              <w:rPr>
                <w:rFonts w:ascii="仿宋_GB2312" w:eastAsia="仿宋_GB2312" w:hAnsi="宋体" w:cs="宋体" w:hint="eastAsia"/>
                <w:bCs/>
                <w:kern w:val="0"/>
                <w:szCs w:val="21"/>
              </w:rPr>
              <w:t>殷丹</w:t>
            </w:r>
            <w:proofErr w:type="gramEnd"/>
          </w:p>
        </w:tc>
      </w:tr>
      <w:tr w:rsidR="0075169E" w:rsidRPr="0075169E" w:rsidTr="0075169E">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hint="eastAsia"/>
                <w:bCs/>
                <w:kern w:val="0"/>
                <w:szCs w:val="21"/>
              </w:rPr>
              <w:t>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bCs/>
                <w:kern w:val="0"/>
                <w:szCs w:val="21"/>
              </w:rPr>
              <w:t>1602JS0166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hint="eastAsia"/>
                <w:bCs/>
                <w:kern w:val="0"/>
                <w:szCs w:val="21"/>
              </w:rPr>
              <w:t>上海金山工业区农业技术推广服务站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hint="eastAsia"/>
                <w:bCs/>
                <w:kern w:val="0"/>
                <w:szCs w:val="21"/>
              </w:rPr>
              <w:t>2016年金山工业区高标准农田建设项目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hint="eastAsia"/>
                <w:bCs/>
                <w:kern w:val="0"/>
                <w:szCs w:val="21"/>
              </w:rPr>
              <w:t>安徽地矿建设工程有限责任公司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bCs/>
                <w:kern w:val="0"/>
                <w:szCs w:val="21"/>
              </w:rPr>
              <w:t>1109.0056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bCs/>
                <w:kern w:val="0"/>
                <w:szCs w:val="21"/>
              </w:rPr>
              <w:t>680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hint="eastAsia"/>
                <w:bCs/>
                <w:kern w:val="0"/>
                <w:szCs w:val="21"/>
              </w:rPr>
              <w:t>俞雪芬</w:t>
            </w:r>
          </w:p>
        </w:tc>
      </w:tr>
      <w:tr w:rsidR="0075169E" w:rsidRPr="0075169E" w:rsidTr="0075169E">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hint="eastAsia"/>
                <w:bCs/>
                <w:kern w:val="0"/>
                <w:szCs w:val="21"/>
              </w:rPr>
              <w:t>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bCs/>
                <w:kern w:val="0"/>
                <w:szCs w:val="21"/>
              </w:rPr>
              <w:t>1602JS0158</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hint="eastAsia"/>
                <w:bCs/>
                <w:kern w:val="0"/>
                <w:szCs w:val="21"/>
              </w:rPr>
              <w:t>上海市</w:t>
            </w:r>
            <w:proofErr w:type="gramStart"/>
            <w:r w:rsidRPr="0075169E">
              <w:rPr>
                <w:rFonts w:ascii="仿宋_GB2312" w:eastAsia="仿宋_GB2312" w:hAnsi="宋体" w:cs="宋体" w:hint="eastAsia"/>
                <w:bCs/>
                <w:kern w:val="0"/>
                <w:szCs w:val="21"/>
              </w:rPr>
              <w:t>金山区廊下</w:t>
            </w:r>
            <w:proofErr w:type="gramEnd"/>
            <w:r w:rsidRPr="0075169E">
              <w:rPr>
                <w:rFonts w:ascii="仿宋_GB2312" w:eastAsia="仿宋_GB2312" w:hAnsi="宋体" w:cs="宋体" w:hint="eastAsia"/>
                <w:bCs/>
                <w:kern w:val="0"/>
                <w:szCs w:val="21"/>
              </w:rPr>
              <w:t>镇水</w:t>
            </w:r>
            <w:proofErr w:type="gramStart"/>
            <w:r w:rsidRPr="0075169E">
              <w:rPr>
                <w:rFonts w:ascii="仿宋_GB2312" w:eastAsia="仿宋_GB2312" w:hAnsi="宋体" w:cs="宋体" w:hint="eastAsia"/>
                <w:bCs/>
                <w:kern w:val="0"/>
                <w:szCs w:val="21"/>
              </w:rPr>
              <w:t>务</w:t>
            </w:r>
            <w:proofErr w:type="gramEnd"/>
            <w:r w:rsidRPr="0075169E">
              <w:rPr>
                <w:rFonts w:ascii="仿宋_GB2312" w:eastAsia="仿宋_GB2312" w:hAnsi="宋体" w:cs="宋体" w:hint="eastAsia"/>
                <w:bCs/>
                <w:kern w:val="0"/>
                <w:szCs w:val="21"/>
              </w:rPr>
              <w:t>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proofErr w:type="gramStart"/>
            <w:r w:rsidRPr="0075169E">
              <w:rPr>
                <w:rFonts w:ascii="仿宋_GB2312" w:eastAsia="仿宋_GB2312" w:hAnsi="宋体" w:cs="宋体" w:hint="eastAsia"/>
                <w:bCs/>
                <w:kern w:val="0"/>
                <w:szCs w:val="21"/>
              </w:rPr>
              <w:t>金山区廊下</w:t>
            </w:r>
            <w:proofErr w:type="gramEnd"/>
            <w:r w:rsidRPr="0075169E">
              <w:rPr>
                <w:rFonts w:ascii="仿宋_GB2312" w:eastAsia="仿宋_GB2312" w:hAnsi="宋体" w:cs="宋体" w:hint="eastAsia"/>
                <w:bCs/>
                <w:kern w:val="0"/>
                <w:szCs w:val="21"/>
              </w:rPr>
              <w:t>镇光明村圩区工程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hint="eastAsia"/>
                <w:bCs/>
                <w:kern w:val="0"/>
                <w:szCs w:val="21"/>
              </w:rPr>
              <w:t>上海海塘水利市政工程有限公司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bCs/>
                <w:kern w:val="0"/>
                <w:szCs w:val="21"/>
              </w:rPr>
              <w:t>114.4989</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proofErr w:type="gramStart"/>
            <w:r w:rsidRPr="0075169E">
              <w:rPr>
                <w:rFonts w:ascii="仿宋_GB2312" w:eastAsia="仿宋_GB2312" w:hAnsi="宋体" w:cs="宋体" w:hint="eastAsia"/>
                <w:bCs/>
                <w:kern w:val="0"/>
                <w:szCs w:val="21"/>
              </w:rPr>
              <w:t>韩艳</w:t>
            </w:r>
            <w:proofErr w:type="gramEnd"/>
          </w:p>
        </w:tc>
      </w:tr>
      <w:tr w:rsidR="0075169E" w:rsidRPr="0075169E" w:rsidTr="0075169E">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hint="eastAsia"/>
                <w:bCs/>
                <w:kern w:val="0"/>
                <w:szCs w:val="21"/>
              </w:rPr>
              <w:t>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bCs/>
                <w:kern w:val="0"/>
                <w:szCs w:val="21"/>
              </w:rPr>
              <w:t>1602JS0156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proofErr w:type="gramStart"/>
            <w:r w:rsidRPr="0075169E">
              <w:rPr>
                <w:rFonts w:ascii="仿宋_GB2312" w:eastAsia="仿宋_GB2312" w:hAnsi="宋体" w:cs="宋体" w:hint="eastAsia"/>
                <w:bCs/>
                <w:kern w:val="0"/>
                <w:szCs w:val="21"/>
              </w:rPr>
              <w:t>上海枫苑果林</w:t>
            </w:r>
            <w:proofErr w:type="gramEnd"/>
            <w:r w:rsidRPr="0075169E">
              <w:rPr>
                <w:rFonts w:ascii="仿宋_GB2312" w:eastAsia="仿宋_GB2312" w:hAnsi="宋体" w:cs="宋体" w:hint="eastAsia"/>
                <w:bCs/>
                <w:kern w:val="0"/>
                <w:szCs w:val="21"/>
              </w:rPr>
              <w:t>种植专业合作社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hint="eastAsia"/>
                <w:bCs/>
                <w:kern w:val="0"/>
                <w:szCs w:val="21"/>
              </w:rPr>
              <w:t>金山</w:t>
            </w:r>
            <w:proofErr w:type="gramStart"/>
            <w:r w:rsidRPr="0075169E">
              <w:rPr>
                <w:rFonts w:ascii="仿宋_GB2312" w:eastAsia="仿宋_GB2312" w:hAnsi="宋体" w:cs="宋体" w:hint="eastAsia"/>
                <w:bCs/>
                <w:kern w:val="0"/>
                <w:szCs w:val="21"/>
              </w:rPr>
              <w:t>区张堰镇</w:t>
            </w:r>
            <w:proofErr w:type="gramEnd"/>
            <w:r w:rsidRPr="0075169E">
              <w:rPr>
                <w:rFonts w:ascii="仿宋_GB2312" w:eastAsia="仿宋_GB2312" w:hAnsi="宋体" w:cs="宋体" w:hint="eastAsia"/>
                <w:bCs/>
                <w:kern w:val="0"/>
                <w:szCs w:val="21"/>
              </w:rPr>
              <w:t>红豆</w:t>
            </w:r>
            <w:proofErr w:type="gramStart"/>
            <w:r w:rsidRPr="0075169E">
              <w:rPr>
                <w:rFonts w:ascii="仿宋_GB2312" w:eastAsia="仿宋_GB2312" w:hAnsi="宋体" w:cs="宋体" w:hint="eastAsia"/>
                <w:bCs/>
                <w:kern w:val="0"/>
                <w:szCs w:val="21"/>
              </w:rPr>
              <w:t>杉</w:t>
            </w:r>
            <w:proofErr w:type="gramEnd"/>
            <w:r w:rsidRPr="0075169E">
              <w:rPr>
                <w:rFonts w:ascii="仿宋_GB2312" w:eastAsia="仿宋_GB2312" w:hAnsi="宋体" w:cs="宋体" w:hint="eastAsia"/>
                <w:bCs/>
                <w:kern w:val="0"/>
                <w:szCs w:val="21"/>
              </w:rPr>
              <w:t>盆栽生产基地项目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hint="eastAsia"/>
                <w:bCs/>
                <w:kern w:val="0"/>
                <w:szCs w:val="21"/>
              </w:rPr>
              <w:t>南通海润水利建设有限公司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bCs/>
                <w:kern w:val="0"/>
                <w:szCs w:val="21"/>
              </w:rPr>
              <w:t>400.0368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proofErr w:type="gramStart"/>
            <w:r w:rsidRPr="0075169E">
              <w:rPr>
                <w:rFonts w:ascii="仿宋_GB2312" w:eastAsia="仿宋_GB2312" w:hAnsi="宋体" w:cs="宋体" w:hint="eastAsia"/>
                <w:bCs/>
                <w:kern w:val="0"/>
                <w:szCs w:val="21"/>
              </w:rPr>
              <w:t>殷丹</w:t>
            </w:r>
            <w:proofErr w:type="gramEnd"/>
          </w:p>
        </w:tc>
      </w:tr>
      <w:tr w:rsidR="0075169E" w:rsidRPr="0075169E" w:rsidTr="0075169E">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hint="eastAsia"/>
                <w:bCs/>
                <w:kern w:val="0"/>
                <w:szCs w:val="21"/>
              </w:rPr>
              <w:t>5</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bCs/>
                <w:kern w:val="0"/>
                <w:szCs w:val="21"/>
              </w:rPr>
              <w:t>1602JS0154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hint="eastAsia"/>
                <w:bCs/>
                <w:kern w:val="0"/>
                <w:szCs w:val="21"/>
              </w:rPr>
              <w:t>上海新金山工业投资发展有限公司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hint="eastAsia"/>
                <w:bCs/>
                <w:kern w:val="0"/>
                <w:szCs w:val="21"/>
              </w:rPr>
              <w:t>金山工业区洞</w:t>
            </w:r>
            <w:proofErr w:type="gramStart"/>
            <w:r w:rsidRPr="0075169E">
              <w:rPr>
                <w:rFonts w:ascii="仿宋_GB2312" w:eastAsia="仿宋_GB2312" w:hAnsi="宋体" w:cs="宋体" w:hint="eastAsia"/>
                <w:bCs/>
                <w:kern w:val="0"/>
                <w:szCs w:val="21"/>
              </w:rPr>
              <w:t>泾</w:t>
            </w:r>
            <w:proofErr w:type="gramEnd"/>
            <w:r w:rsidRPr="0075169E">
              <w:rPr>
                <w:rFonts w:ascii="仿宋_GB2312" w:eastAsia="仿宋_GB2312" w:hAnsi="宋体" w:cs="宋体" w:hint="eastAsia"/>
                <w:bCs/>
                <w:kern w:val="0"/>
                <w:szCs w:val="21"/>
              </w:rPr>
              <w:t>（</w:t>
            </w:r>
            <w:proofErr w:type="gramStart"/>
            <w:r w:rsidRPr="0075169E">
              <w:rPr>
                <w:rFonts w:ascii="仿宋_GB2312" w:eastAsia="仿宋_GB2312" w:hAnsi="宋体" w:cs="宋体" w:hint="eastAsia"/>
                <w:bCs/>
                <w:kern w:val="0"/>
                <w:szCs w:val="21"/>
              </w:rPr>
              <w:t>九工路</w:t>
            </w:r>
            <w:proofErr w:type="gramEnd"/>
            <w:r w:rsidRPr="0075169E">
              <w:rPr>
                <w:rFonts w:ascii="仿宋_GB2312" w:eastAsia="仿宋_GB2312" w:hAnsi="宋体" w:cs="宋体" w:hint="eastAsia"/>
                <w:bCs/>
                <w:kern w:val="0"/>
                <w:szCs w:val="21"/>
              </w:rPr>
              <w:t>-天工路）新开河道工程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hint="eastAsia"/>
                <w:bCs/>
                <w:kern w:val="0"/>
                <w:szCs w:val="21"/>
              </w:rPr>
              <w:t>上海丰疆建设工程有限公司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bCs/>
                <w:kern w:val="0"/>
                <w:szCs w:val="21"/>
              </w:rPr>
              <w:t>328.9942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proofErr w:type="gramStart"/>
            <w:r w:rsidRPr="0075169E">
              <w:rPr>
                <w:rFonts w:ascii="仿宋_GB2312" w:eastAsia="仿宋_GB2312" w:hAnsi="宋体" w:cs="宋体" w:hint="eastAsia"/>
                <w:bCs/>
                <w:kern w:val="0"/>
                <w:szCs w:val="21"/>
              </w:rPr>
              <w:t>殷丹</w:t>
            </w:r>
            <w:proofErr w:type="gramEnd"/>
          </w:p>
        </w:tc>
      </w:tr>
      <w:tr w:rsidR="0075169E" w:rsidRPr="0075169E" w:rsidTr="0075169E">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hint="eastAsia"/>
                <w:bCs/>
                <w:kern w:val="0"/>
                <w:szCs w:val="21"/>
              </w:rPr>
              <w:t>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bCs/>
                <w:kern w:val="0"/>
                <w:szCs w:val="21"/>
              </w:rPr>
              <w:t>1602JS0026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bCs/>
                <w:kern w:val="0"/>
                <w:szCs w:val="21"/>
              </w:rPr>
              <w:t>C02</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hint="eastAsia"/>
                <w:bCs/>
                <w:kern w:val="0"/>
                <w:szCs w:val="21"/>
              </w:rPr>
              <w:t>上海市金山区石化社区卫生服务中心（上海市金山区石化地段医院）</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hint="eastAsia"/>
                <w:bCs/>
                <w:kern w:val="0"/>
                <w:szCs w:val="21"/>
              </w:rPr>
              <w:t>石化社区卫生服务中心综合业务大楼及门诊楼改建项目（除桩基外）</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hint="eastAsia"/>
                <w:bCs/>
                <w:kern w:val="0"/>
                <w:szCs w:val="21"/>
              </w:rPr>
              <w:t>上海亚泰建设集团有限公司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bCs/>
                <w:kern w:val="0"/>
                <w:szCs w:val="21"/>
              </w:rPr>
              <w:t>7498.3065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bCs/>
                <w:kern w:val="0"/>
                <w:szCs w:val="21"/>
              </w:rPr>
              <w:t>12468.23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r w:rsidRPr="0075169E">
              <w:rPr>
                <w:rFonts w:ascii="仿宋_GB2312" w:eastAsia="仿宋_GB2312" w:hAnsi="宋体" w:cs="宋体" w:hint="eastAsia"/>
                <w:bCs/>
                <w:kern w:val="0"/>
                <w:szCs w:val="21"/>
              </w:rPr>
              <w:t xml:space="preserve">公开招标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5169E" w:rsidRPr="0075169E" w:rsidRDefault="0075169E" w:rsidP="0075169E">
            <w:pPr>
              <w:widowControl/>
              <w:jc w:val="center"/>
              <w:rPr>
                <w:rFonts w:ascii="仿宋_GB2312" w:eastAsia="仿宋_GB2312" w:hAnsi="宋体" w:cs="宋体"/>
                <w:bCs/>
                <w:kern w:val="0"/>
                <w:szCs w:val="21"/>
              </w:rPr>
            </w:pPr>
            <w:proofErr w:type="gramStart"/>
            <w:r w:rsidRPr="0075169E">
              <w:rPr>
                <w:rFonts w:ascii="仿宋_GB2312" w:eastAsia="仿宋_GB2312" w:hAnsi="宋体" w:cs="宋体" w:hint="eastAsia"/>
                <w:bCs/>
                <w:kern w:val="0"/>
                <w:szCs w:val="21"/>
              </w:rPr>
              <w:t>殷丹</w:t>
            </w:r>
            <w:proofErr w:type="gramEnd"/>
          </w:p>
        </w:tc>
      </w:tr>
    </w:tbl>
    <w:p w:rsidR="00FA044A" w:rsidRDefault="00FA044A">
      <w:pPr>
        <w:spacing w:before="240"/>
        <w:rPr>
          <w:szCs w:val="21"/>
        </w:rPr>
      </w:pPr>
    </w:p>
    <w:sectPr w:rsidR="00FA044A" w:rsidSect="00A8316A">
      <w:pgSz w:w="16838" w:h="11906" w:orient="landscape"/>
      <w:pgMar w:top="1304"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BA8" w:rsidRDefault="00F25BA8">
      <w:r>
        <w:separator/>
      </w:r>
    </w:p>
  </w:endnote>
  <w:endnote w:type="continuationSeparator" w:id="0">
    <w:p w:rsidR="00F25BA8" w:rsidRDefault="00F2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default"/>
    <w:sig w:usb0="00000000" w:usb1="00000000" w:usb2="00000010" w:usb3="00000000" w:csb0="00040000" w:csb1="00000000"/>
  </w:font>
  <w:font w:name="仿宋">
    <w:altName w:val="宋体"/>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57" w:rsidRDefault="00AB395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811" w:rsidRDefault="00D93811">
    <w:pPr>
      <w:pStyle w:val="aa"/>
      <w:jc w:val="center"/>
    </w:pPr>
    <w:r>
      <w:rPr>
        <w:rStyle w:val="ae"/>
      </w:rPr>
      <w:fldChar w:fldCharType="begin"/>
    </w:r>
    <w:r>
      <w:rPr>
        <w:rStyle w:val="ae"/>
      </w:rPr>
      <w:instrText xml:space="preserve"> PAGE </w:instrText>
    </w:r>
    <w:r>
      <w:rPr>
        <w:rStyle w:val="ae"/>
      </w:rPr>
      <w:fldChar w:fldCharType="separate"/>
    </w:r>
    <w:r w:rsidR="00756476">
      <w:rPr>
        <w:rStyle w:val="ae"/>
        <w:noProof/>
      </w:rPr>
      <w:t>2</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57" w:rsidRDefault="00AB395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BA8" w:rsidRDefault="00F25BA8">
      <w:r>
        <w:separator/>
      </w:r>
    </w:p>
  </w:footnote>
  <w:footnote w:type="continuationSeparator" w:id="0">
    <w:p w:rsidR="00F25BA8" w:rsidRDefault="00F25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57" w:rsidRDefault="00AB395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811" w:rsidRDefault="00D93811" w:rsidP="00AB3957">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57" w:rsidRDefault="00AB395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C1195"/>
    <w:multiLevelType w:val="hybridMultilevel"/>
    <w:tmpl w:val="FF28365A"/>
    <w:lvl w:ilvl="0" w:tplc="AA7A9E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2ACB"/>
    <w:rsid w:val="00002B4F"/>
    <w:rsid w:val="00002C37"/>
    <w:rsid w:val="00003F17"/>
    <w:rsid w:val="00004980"/>
    <w:rsid w:val="000049E7"/>
    <w:rsid w:val="00004D7E"/>
    <w:rsid w:val="00004E9D"/>
    <w:rsid w:val="00004EE2"/>
    <w:rsid w:val="0000651D"/>
    <w:rsid w:val="00011114"/>
    <w:rsid w:val="00011505"/>
    <w:rsid w:val="0001228E"/>
    <w:rsid w:val="00013AB1"/>
    <w:rsid w:val="0001412D"/>
    <w:rsid w:val="000179CE"/>
    <w:rsid w:val="000210C8"/>
    <w:rsid w:val="00024C3E"/>
    <w:rsid w:val="00025147"/>
    <w:rsid w:val="00026CEC"/>
    <w:rsid w:val="000304FE"/>
    <w:rsid w:val="000305A1"/>
    <w:rsid w:val="00031AFB"/>
    <w:rsid w:val="00031BC8"/>
    <w:rsid w:val="000325BC"/>
    <w:rsid w:val="00032697"/>
    <w:rsid w:val="00032E20"/>
    <w:rsid w:val="000334CB"/>
    <w:rsid w:val="00033D0C"/>
    <w:rsid w:val="00036DFA"/>
    <w:rsid w:val="00037F7D"/>
    <w:rsid w:val="000402B5"/>
    <w:rsid w:val="00040872"/>
    <w:rsid w:val="00040EA1"/>
    <w:rsid w:val="00043711"/>
    <w:rsid w:val="00044199"/>
    <w:rsid w:val="000463AA"/>
    <w:rsid w:val="0004663B"/>
    <w:rsid w:val="00047D31"/>
    <w:rsid w:val="00047DAA"/>
    <w:rsid w:val="000506B9"/>
    <w:rsid w:val="000526C6"/>
    <w:rsid w:val="00052EBA"/>
    <w:rsid w:val="000541ED"/>
    <w:rsid w:val="00055EC7"/>
    <w:rsid w:val="000564B4"/>
    <w:rsid w:val="00060A6C"/>
    <w:rsid w:val="00061FB8"/>
    <w:rsid w:val="00062153"/>
    <w:rsid w:val="00062281"/>
    <w:rsid w:val="0006443C"/>
    <w:rsid w:val="0006510C"/>
    <w:rsid w:val="000663D5"/>
    <w:rsid w:val="00067A05"/>
    <w:rsid w:val="00070CE9"/>
    <w:rsid w:val="00072B3B"/>
    <w:rsid w:val="00073554"/>
    <w:rsid w:val="00074807"/>
    <w:rsid w:val="00074C45"/>
    <w:rsid w:val="0007597B"/>
    <w:rsid w:val="00076148"/>
    <w:rsid w:val="00076AF3"/>
    <w:rsid w:val="000773D2"/>
    <w:rsid w:val="000820E3"/>
    <w:rsid w:val="00082227"/>
    <w:rsid w:val="00082EB2"/>
    <w:rsid w:val="000830F7"/>
    <w:rsid w:val="00083ABF"/>
    <w:rsid w:val="0008526D"/>
    <w:rsid w:val="000875A5"/>
    <w:rsid w:val="00087F16"/>
    <w:rsid w:val="0009021A"/>
    <w:rsid w:val="00091BF0"/>
    <w:rsid w:val="000929F6"/>
    <w:rsid w:val="000931D4"/>
    <w:rsid w:val="000950E6"/>
    <w:rsid w:val="000953F3"/>
    <w:rsid w:val="00096F97"/>
    <w:rsid w:val="00097AC0"/>
    <w:rsid w:val="00097EC9"/>
    <w:rsid w:val="00097FE0"/>
    <w:rsid w:val="000A0BAD"/>
    <w:rsid w:val="000A0D36"/>
    <w:rsid w:val="000A143C"/>
    <w:rsid w:val="000A28CA"/>
    <w:rsid w:val="000A3549"/>
    <w:rsid w:val="000A354B"/>
    <w:rsid w:val="000A365E"/>
    <w:rsid w:val="000A369E"/>
    <w:rsid w:val="000A3786"/>
    <w:rsid w:val="000A4776"/>
    <w:rsid w:val="000A5835"/>
    <w:rsid w:val="000A6C8F"/>
    <w:rsid w:val="000A7073"/>
    <w:rsid w:val="000B054E"/>
    <w:rsid w:val="000B1807"/>
    <w:rsid w:val="000B1E8E"/>
    <w:rsid w:val="000B214E"/>
    <w:rsid w:val="000B302F"/>
    <w:rsid w:val="000B3287"/>
    <w:rsid w:val="000B456D"/>
    <w:rsid w:val="000B5187"/>
    <w:rsid w:val="000B6BE3"/>
    <w:rsid w:val="000C0A97"/>
    <w:rsid w:val="000C2D1D"/>
    <w:rsid w:val="000C2D7D"/>
    <w:rsid w:val="000C3701"/>
    <w:rsid w:val="000C40F5"/>
    <w:rsid w:val="000C4851"/>
    <w:rsid w:val="000C4F3C"/>
    <w:rsid w:val="000C53AC"/>
    <w:rsid w:val="000C63E7"/>
    <w:rsid w:val="000C6CF7"/>
    <w:rsid w:val="000D099F"/>
    <w:rsid w:val="000D4B28"/>
    <w:rsid w:val="000D4B9F"/>
    <w:rsid w:val="000D57F7"/>
    <w:rsid w:val="000D5F27"/>
    <w:rsid w:val="000D7A78"/>
    <w:rsid w:val="000D7D91"/>
    <w:rsid w:val="000E37EB"/>
    <w:rsid w:val="000E4838"/>
    <w:rsid w:val="000E5862"/>
    <w:rsid w:val="000E64F9"/>
    <w:rsid w:val="000E7C4B"/>
    <w:rsid w:val="000F004A"/>
    <w:rsid w:val="000F00C0"/>
    <w:rsid w:val="000F16E0"/>
    <w:rsid w:val="000F18F3"/>
    <w:rsid w:val="000F1F9E"/>
    <w:rsid w:val="000F205F"/>
    <w:rsid w:val="000F4A22"/>
    <w:rsid w:val="000F5A07"/>
    <w:rsid w:val="000F6672"/>
    <w:rsid w:val="00100837"/>
    <w:rsid w:val="0010370A"/>
    <w:rsid w:val="00103CD1"/>
    <w:rsid w:val="001051BC"/>
    <w:rsid w:val="0010565D"/>
    <w:rsid w:val="00105D5C"/>
    <w:rsid w:val="00106096"/>
    <w:rsid w:val="00107949"/>
    <w:rsid w:val="00107E71"/>
    <w:rsid w:val="001106AD"/>
    <w:rsid w:val="001106E0"/>
    <w:rsid w:val="00110A85"/>
    <w:rsid w:val="00113C01"/>
    <w:rsid w:val="00115488"/>
    <w:rsid w:val="00116358"/>
    <w:rsid w:val="001177FB"/>
    <w:rsid w:val="001209B3"/>
    <w:rsid w:val="00120AB6"/>
    <w:rsid w:val="00120E35"/>
    <w:rsid w:val="001211A2"/>
    <w:rsid w:val="001212D9"/>
    <w:rsid w:val="00121BBB"/>
    <w:rsid w:val="00123533"/>
    <w:rsid w:val="0012568D"/>
    <w:rsid w:val="00130DB9"/>
    <w:rsid w:val="00130F9F"/>
    <w:rsid w:val="0013131E"/>
    <w:rsid w:val="001313C1"/>
    <w:rsid w:val="00132842"/>
    <w:rsid w:val="00133104"/>
    <w:rsid w:val="001339E7"/>
    <w:rsid w:val="00134334"/>
    <w:rsid w:val="00134AC8"/>
    <w:rsid w:val="00135B7A"/>
    <w:rsid w:val="001371A4"/>
    <w:rsid w:val="00141FF0"/>
    <w:rsid w:val="00142AB8"/>
    <w:rsid w:val="001430A1"/>
    <w:rsid w:val="00144813"/>
    <w:rsid w:val="00145998"/>
    <w:rsid w:val="00145EF0"/>
    <w:rsid w:val="0014620A"/>
    <w:rsid w:val="00150E12"/>
    <w:rsid w:val="00151602"/>
    <w:rsid w:val="00154206"/>
    <w:rsid w:val="001543AA"/>
    <w:rsid w:val="0015607C"/>
    <w:rsid w:val="001600B9"/>
    <w:rsid w:val="001606C9"/>
    <w:rsid w:val="00164CCB"/>
    <w:rsid w:val="00164F0D"/>
    <w:rsid w:val="00165103"/>
    <w:rsid w:val="00165330"/>
    <w:rsid w:val="001659B3"/>
    <w:rsid w:val="00165BE9"/>
    <w:rsid w:val="00166D74"/>
    <w:rsid w:val="00167D85"/>
    <w:rsid w:val="001706CA"/>
    <w:rsid w:val="00170DAD"/>
    <w:rsid w:val="001719F3"/>
    <w:rsid w:val="00171FBA"/>
    <w:rsid w:val="0017279E"/>
    <w:rsid w:val="0017455F"/>
    <w:rsid w:val="00174B82"/>
    <w:rsid w:val="00177D34"/>
    <w:rsid w:val="0018199F"/>
    <w:rsid w:val="0018238E"/>
    <w:rsid w:val="00182F9E"/>
    <w:rsid w:val="001857F7"/>
    <w:rsid w:val="00185C83"/>
    <w:rsid w:val="00186A2D"/>
    <w:rsid w:val="00190FAE"/>
    <w:rsid w:val="00191A7A"/>
    <w:rsid w:val="00192428"/>
    <w:rsid w:val="001938B6"/>
    <w:rsid w:val="001946AD"/>
    <w:rsid w:val="00195469"/>
    <w:rsid w:val="00195741"/>
    <w:rsid w:val="00196BFE"/>
    <w:rsid w:val="00197412"/>
    <w:rsid w:val="001A0089"/>
    <w:rsid w:val="001A0178"/>
    <w:rsid w:val="001A2475"/>
    <w:rsid w:val="001A4CE2"/>
    <w:rsid w:val="001A537E"/>
    <w:rsid w:val="001A5CF6"/>
    <w:rsid w:val="001A6923"/>
    <w:rsid w:val="001B0117"/>
    <w:rsid w:val="001B0F69"/>
    <w:rsid w:val="001B3C2E"/>
    <w:rsid w:val="001B6A25"/>
    <w:rsid w:val="001B6C48"/>
    <w:rsid w:val="001C07D3"/>
    <w:rsid w:val="001C1B3E"/>
    <w:rsid w:val="001C1B8E"/>
    <w:rsid w:val="001C4AFF"/>
    <w:rsid w:val="001C629D"/>
    <w:rsid w:val="001D0DDB"/>
    <w:rsid w:val="001D3D2A"/>
    <w:rsid w:val="001D461B"/>
    <w:rsid w:val="001D4BAB"/>
    <w:rsid w:val="001D554A"/>
    <w:rsid w:val="001D5679"/>
    <w:rsid w:val="001D793D"/>
    <w:rsid w:val="001D7B4E"/>
    <w:rsid w:val="001E08C0"/>
    <w:rsid w:val="001E3BBE"/>
    <w:rsid w:val="001E4BD2"/>
    <w:rsid w:val="001E6495"/>
    <w:rsid w:val="001E70B3"/>
    <w:rsid w:val="001E7ACB"/>
    <w:rsid w:val="001F0382"/>
    <w:rsid w:val="001F07A1"/>
    <w:rsid w:val="001F0E4F"/>
    <w:rsid w:val="001F19A5"/>
    <w:rsid w:val="001F2724"/>
    <w:rsid w:val="001F27A2"/>
    <w:rsid w:val="001F38C3"/>
    <w:rsid w:val="001F5EFB"/>
    <w:rsid w:val="001F6FD8"/>
    <w:rsid w:val="001F7E1F"/>
    <w:rsid w:val="002005CB"/>
    <w:rsid w:val="00203959"/>
    <w:rsid w:val="00203BB7"/>
    <w:rsid w:val="0020413E"/>
    <w:rsid w:val="00204169"/>
    <w:rsid w:val="00204318"/>
    <w:rsid w:val="00206ED6"/>
    <w:rsid w:val="00207431"/>
    <w:rsid w:val="00207868"/>
    <w:rsid w:val="0020787A"/>
    <w:rsid w:val="00207982"/>
    <w:rsid w:val="002108D7"/>
    <w:rsid w:val="00210AA2"/>
    <w:rsid w:val="00211237"/>
    <w:rsid w:val="0021194D"/>
    <w:rsid w:val="00211DE1"/>
    <w:rsid w:val="00213263"/>
    <w:rsid w:val="002144DE"/>
    <w:rsid w:val="00214FEF"/>
    <w:rsid w:val="00216834"/>
    <w:rsid w:val="002174E5"/>
    <w:rsid w:val="00217CD6"/>
    <w:rsid w:val="002203A8"/>
    <w:rsid w:val="00221CC3"/>
    <w:rsid w:val="002237EE"/>
    <w:rsid w:val="002254EF"/>
    <w:rsid w:val="00226594"/>
    <w:rsid w:val="0022670E"/>
    <w:rsid w:val="002270F3"/>
    <w:rsid w:val="002276AD"/>
    <w:rsid w:val="00227E0F"/>
    <w:rsid w:val="002302FB"/>
    <w:rsid w:val="002334E7"/>
    <w:rsid w:val="002343EE"/>
    <w:rsid w:val="00234854"/>
    <w:rsid w:val="0023541F"/>
    <w:rsid w:val="00237890"/>
    <w:rsid w:val="00240C20"/>
    <w:rsid w:val="00242989"/>
    <w:rsid w:val="0024461F"/>
    <w:rsid w:val="00244F68"/>
    <w:rsid w:val="002451F4"/>
    <w:rsid w:val="00246978"/>
    <w:rsid w:val="0025194B"/>
    <w:rsid w:val="00252790"/>
    <w:rsid w:val="0025296F"/>
    <w:rsid w:val="00252E95"/>
    <w:rsid w:val="00253F20"/>
    <w:rsid w:val="002541F4"/>
    <w:rsid w:val="002562D3"/>
    <w:rsid w:val="002622B5"/>
    <w:rsid w:val="00262F4D"/>
    <w:rsid w:val="002635AF"/>
    <w:rsid w:val="00263A27"/>
    <w:rsid w:val="00264053"/>
    <w:rsid w:val="00265008"/>
    <w:rsid w:val="00265719"/>
    <w:rsid w:val="00265879"/>
    <w:rsid w:val="00265DB1"/>
    <w:rsid w:val="00265DF4"/>
    <w:rsid w:val="00266092"/>
    <w:rsid w:val="00267344"/>
    <w:rsid w:val="002700DC"/>
    <w:rsid w:val="0027043E"/>
    <w:rsid w:val="00270B15"/>
    <w:rsid w:val="00270F0F"/>
    <w:rsid w:val="002742AC"/>
    <w:rsid w:val="00274401"/>
    <w:rsid w:val="00274D4A"/>
    <w:rsid w:val="0027549F"/>
    <w:rsid w:val="0027563B"/>
    <w:rsid w:val="00275D5E"/>
    <w:rsid w:val="00275F3A"/>
    <w:rsid w:val="002760CF"/>
    <w:rsid w:val="00277D04"/>
    <w:rsid w:val="002801A2"/>
    <w:rsid w:val="00280588"/>
    <w:rsid w:val="00280AD4"/>
    <w:rsid w:val="00283623"/>
    <w:rsid w:val="00283E24"/>
    <w:rsid w:val="00284FBA"/>
    <w:rsid w:val="00285E26"/>
    <w:rsid w:val="002872B3"/>
    <w:rsid w:val="00287FDA"/>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17A4"/>
    <w:rsid w:val="002B2057"/>
    <w:rsid w:val="002B32AB"/>
    <w:rsid w:val="002B39BD"/>
    <w:rsid w:val="002B3CBA"/>
    <w:rsid w:val="002B46CE"/>
    <w:rsid w:val="002B522D"/>
    <w:rsid w:val="002B54D5"/>
    <w:rsid w:val="002B62CB"/>
    <w:rsid w:val="002B6E43"/>
    <w:rsid w:val="002B70DA"/>
    <w:rsid w:val="002C0227"/>
    <w:rsid w:val="002C06C0"/>
    <w:rsid w:val="002C186C"/>
    <w:rsid w:val="002C636E"/>
    <w:rsid w:val="002C7567"/>
    <w:rsid w:val="002C772C"/>
    <w:rsid w:val="002D143F"/>
    <w:rsid w:val="002D251D"/>
    <w:rsid w:val="002D36E0"/>
    <w:rsid w:val="002D3CA5"/>
    <w:rsid w:val="002D59B8"/>
    <w:rsid w:val="002D682E"/>
    <w:rsid w:val="002D6AAE"/>
    <w:rsid w:val="002E0137"/>
    <w:rsid w:val="002E106C"/>
    <w:rsid w:val="002E1840"/>
    <w:rsid w:val="002E2AEB"/>
    <w:rsid w:val="002E2C53"/>
    <w:rsid w:val="002E2E90"/>
    <w:rsid w:val="002E3133"/>
    <w:rsid w:val="002E3172"/>
    <w:rsid w:val="002E31B3"/>
    <w:rsid w:val="002E3D93"/>
    <w:rsid w:val="002E4BDA"/>
    <w:rsid w:val="002E6CCB"/>
    <w:rsid w:val="002F0234"/>
    <w:rsid w:val="002F0A5B"/>
    <w:rsid w:val="002F1167"/>
    <w:rsid w:val="002F3714"/>
    <w:rsid w:val="002F4B44"/>
    <w:rsid w:val="002F5EE7"/>
    <w:rsid w:val="002F6074"/>
    <w:rsid w:val="002F61C8"/>
    <w:rsid w:val="002F6839"/>
    <w:rsid w:val="002F7523"/>
    <w:rsid w:val="003001F2"/>
    <w:rsid w:val="003005A1"/>
    <w:rsid w:val="003012FF"/>
    <w:rsid w:val="003025C1"/>
    <w:rsid w:val="003026A8"/>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2180"/>
    <w:rsid w:val="00323E9E"/>
    <w:rsid w:val="00324EEE"/>
    <w:rsid w:val="003256BB"/>
    <w:rsid w:val="003266DD"/>
    <w:rsid w:val="00326830"/>
    <w:rsid w:val="00326BB6"/>
    <w:rsid w:val="0032727D"/>
    <w:rsid w:val="00330537"/>
    <w:rsid w:val="0033081E"/>
    <w:rsid w:val="00332531"/>
    <w:rsid w:val="00332D16"/>
    <w:rsid w:val="00334FB5"/>
    <w:rsid w:val="00335B1B"/>
    <w:rsid w:val="00335EA2"/>
    <w:rsid w:val="00337350"/>
    <w:rsid w:val="0034041F"/>
    <w:rsid w:val="00344172"/>
    <w:rsid w:val="0034449E"/>
    <w:rsid w:val="0034475A"/>
    <w:rsid w:val="00344F94"/>
    <w:rsid w:val="003455D7"/>
    <w:rsid w:val="00345AB4"/>
    <w:rsid w:val="00346B8C"/>
    <w:rsid w:val="00346CC8"/>
    <w:rsid w:val="003474AB"/>
    <w:rsid w:val="00351BA6"/>
    <w:rsid w:val="0035353E"/>
    <w:rsid w:val="0035403B"/>
    <w:rsid w:val="00355DA5"/>
    <w:rsid w:val="00357716"/>
    <w:rsid w:val="003606EA"/>
    <w:rsid w:val="00361452"/>
    <w:rsid w:val="00362325"/>
    <w:rsid w:val="003624D9"/>
    <w:rsid w:val="00363643"/>
    <w:rsid w:val="00364AED"/>
    <w:rsid w:val="003650D6"/>
    <w:rsid w:val="00365179"/>
    <w:rsid w:val="00367212"/>
    <w:rsid w:val="003679C5"/>
    <w:rsid w:val="00367AAA"/>
    <w:rsid w:val="003706EA"/>
    <w:rsid w:val="00371436"/>
    <w:rsid w:val="003714CA"/>
    <w:rsid w:val="00372904"/>
    <w:rsid w:val="0037327B"/>
    <w:rsid w:val="00373A69"/>
    <w:rsid w:val="00373AE3"/>
    <w:rsid w:val="00376A38"/>
    <w:rsid w:val="00376C52"/>
    <w:rsid w:val="0037770C"/>
    <w:rsid w:val="00377F60"/>
    <w:rsid w:val="003837D6"/>
    <w:rsid w:val="003856DE"/>
    <w:rsid w:val="003873BE"/>
    <w:rsid w:val="00387FC6"/>
    <w:rsid w:val="00390F59"/>
    <w:rsid w:val="00391161"/>
    <w:rsid w:val="00392CDC"/>
    <w:rsid w:val="003937E0"/>
    <w:rsid w:val="003943F6"/>
    <w:rsid w:val="00394882"/>
    <w:rsid w:val="00394B60"/>
    <w:rsid w:val="00395672"/>
    <w:rsid w:val="003958EB"/>
    <w:rsid w:val="00397D34"/>
    <w:rsid w:val="00397F63"/>
    <w:rsid w:val="003A0679"/>
    <w:rsid w:val="003A07C2"/>
    <w:rsid w:val="003A0937"/>
    <w:rsid w:val="003A0F5F"/>
    <w:rsid w:val="003A15A2"/>
    <w:rsid w:val="003A1801"/>
    <w:rsid w:val="003A1879"/>
    <w:rsid w:val="003A6F3B"/>
    <w:rsid w:val="003A738E"/>
    <w:rsid w:val="003A7C86"/>
    <w:rsid w:val="003B0433"/>
    <w:rsid w:val="003B0A46"/>
    <w:rsid w:val="003B1475"/>
    <w:rsid w:val="003B2264"/>
    <w:rsid w:val="003B2A50"/>
    <w:rsid w:val="003B3994"/>
    <w:rsid w:val="003B4067"/>
    <w:rsid w:val="003B426F"/>
    <w:rsid w:val="003B5482"/>
    <w:rsid w:val="003B59A4"/>
    <w:rsid w:val="003C0068"/>
    <w:rsid w:val="003C2BD0"/>
    <w:rsid w:val="003C678A"/>
    <w:rsid w:val="003C7820"/>
    <w:rsid w:val="003D009B"/>
    <w:rsid w:val="003D26EF"/>
    <w:rsid w:val="003D3562"/>
    <w:rsid w:val="003D3682"/>
    <w:rsid w:val="003D3840"/>
    <w:rsid w:val="003D3BA5"/>
    <w:rsid w:val="003D42B2"/>
    <w:rsid w:val="003D4683"/>
    <w:rsid w:val="003D4EF1"/>
    <w:rsid w:val="003D55A9"/>
    <w:rsid w:val="003D5BB9"/>
    <w:rsid w:val="003D69DD"/>
    <w:rsid w:val="003D7CC8"/>
    <w:rsid w:val="003E005F"/>
    <w:rsid w:val="003E0470"/>
    <w:rsid w:val="003E2088"/>
    <w:rsid w:val="003E6CA4"/>
    <w:rsid w:val="003E6D40"/>
    <w:rsid w:val="003E6ED7"/>
    <w:rsid w:val="003E7091"/>
    <w:rsid w:val="003E7101"/>
    <w:rsid w:val="003E73D8"/>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30FD"/>
    <w:rsid w:val="0042383D"/>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6653"/>
    <w:rsid w:val="00436809"/>
    <w:rsid w:val="00437A78"/>
    <w:rsid w:val="00442C85"/>
    <w:rsid w:val="00444EEE"/>
    <w:rsid w:val="00445868"/>
    <w:rsid w:val="00445CB8"/>
    <w:rsid w:val="00445D6B"/>
    <w:rsid w:val="00445F4D"/>
    <w:rsid w:val="00446EEA"/>
    <w:rsid w:val="00447903"/>
    <w:rsid w:val="00447F76"/>
    <w:rsid w:val="00451A25"/>
    <w:rsid w:val="00452C3B"/>
    <w:rsid w:val="00453CEE"/>
    <w:rsid w:val="00453E47"/>
    <w:rsid w:val="00454E70"/>
    <w:rsid w:val="00454EF1"/>
    <w:rsid w:val="00455686"/>
    <w:rsid w:val="004556C6"/>
    <w:rsid w:val="00455BE2"/>
    <w:rsid w:val="00456CE4"/>
    <w:rsid w:val="00457C4E"/>
    <w:rsid w:val="00460B88"/>
    <w:rsid w:val="00461EB6"/>
    <w:rsid w:val="004627A4"/>
    <w:rsid w:val="00462F96"/>
    <w:rsid w:val="00465AAF"/>
    <w:rsid w:val="004738CE"/>
    <w:rsid w:val="00473E4A"/>
    <w:rsid w:val="004754AE"/>
    <w:rsid w:val="0047636D"/>
    <w:rsid w:val="00476F24"/>
    <w:rsid w:val="004800E1"/>
    <w:rsid w:val="0048090C"/>
    <w:rsid w:val="00482C5B"/>
    <w:rsid w:val="00484205"/>
    <w:rsid w:val="00484830"/>
    <w:rsid w:val="00485457"/>
    <w:rsid w:val="00485F89"/>
    <w:rsid w:val="004868EA"/>
    <w:rsid w:val="00486A0C"/>
    <w:rsid w:val="00487F14"/>
    <w:rsid w:val="00490557"/>
    <w:rsid w:val="00492E5E"/>
    <w:rsid w:val="00493E29"/>
    <w:rsid w:val="0049692E"/>
    <w:rsid w:val="00496E45"/>
    <w:rsid w:val="00496ED7"/>
    <w:rsid w:val="0049771E"/>
    <w:rsid w:val="00497875"/>
    <w:rsid w:val="00497A24"/>
    <w:rsid w:val="004A05E9"/>
    <w:rsid w:val="004A1F8E"/>
    <w:rsid w:val="004A21D7"/>
    <w:rsid w:val="004A2D22"/>
    <w:rsid w:val="004A363D"/>
    <w:rsid w:val="004A6D08"/>
    <w:rsid w:val="004B15EB"/>
    <w:rsid w:val="004B6CBE"/>
    <w:rsid w:val="004B7788"/>
    <w:rsid w:val="004B7E8F"/>
    <w:rsid w:val="004C045B"/>
    <w:rsid w:val="004C1EC5"/>
    <w:rsid w:val="004C2877"/>
    <w:rsid w:val="004C3CB7"/>
    <w:rsid w:val="004C4134"/>
    <w:rsid w:val="004C4885"/>
    <w:rsid w:val="004C6B0D"/>
    <w:rsid w:val="004C783B"/>
    <w:rsid w:val="004D14EC"/>
    <w:rsid w:val="004D1A9F"/>
    <w:rsid w:val="004D6354"/>
    <w:rsid w:val="004D6AA3"/>
    <w:rsid w:val="004E00BB"/>
    <w:rsid w:val="004E0548"/>
    <w:rsid w:val="004E0DDD"/>
    <w:rsid w:val="004E7690"/>
    <w:rsid w:val="004E7F9D"/>
    <w:rsid w:val="004F1B2B"/>
    <w:rsid w:val="004F3090"/>
    <w:rsid w:val="004F487D"/>
    <w:rsid w:val="004F50B7"/>
    <w:rsid w:val="004F573D"/>
    <w:rsid w:val="004F5FBA"/>
    <w:rsid w:val="004F622A"/>
    <w:rsid w:val="004F62A0"/>
    <w:rsid w:val="004F67E4"/>
    <w:rsid w:val="004F6A3C"/>
    <w:rsid w:val="0050133E"/>
    <w:rsid w:val="00501603"/>
    <w:rsid w:val="00502592"/>
    <w:rsid w:val="00502613"/>
    <w:rsid w:val="005041F1"/>
    <w:rsid w:val="005043B9"/>
    <w:rsid w:val="005044D0"/>
    <w:rsid w:val="005046B8"/>
    <w:rsid w:val="005062B2"/>
    <w:rsid w:val="00506C1E"/>
    <w:rsid w:val="00507536"/>
    <w:rsid w:val="005075F9"/>
    <w:rsid w:val="00510740"/>
    <w:rsid w:val="0051130D"/>
    <w:rsid w:val="00513C82"/>
    <w:rsid w:val="0051499E"/>
    <w:rsid w:val="00514B03"/>
    <w:rsid w:val="005172A0"/>
    <w:rsid w:val="00520CB5"/>
    <w:rsid w:val="00521B4F"/>
    <w:rsid w:val="005232F4"/>
    <w:rsid w:val="00525247"/>
    <w:rsid w:val="00525D9B"/>
    <w:rsid w:val="005265BF"/>
    <w:rsid w:val="00526F7C"/>
    <w:rsid w:val="00526F8C"/>
    <w:rsid w:val="005328E9"/>
    <w:rsid w:val="00533FBF"/>
    <w:rsid w:val="00534527"/>
    <w:rsid w:val="00534683"/>
    <w:rsid w:val="00534733"/>
    <w:rsid w:val="00535456"/>
    <w:rsid w:val="00535769"/>
    <w:rsid w:val="00536669"/>
    <w:rsid w:val="00541C26"/>
    <w:rsid w:val="00543241"/>
    <w:rsid w:val="005448A2"/>
    <w:rsid w:val="005449CB"/>
    <w:rsid w:val="00544ACE"/>
    <w:rsid w:val="0054582A"/>
    <w:rsid w:val="00546874"/>
    <w:rsid w:val="00552D23"/>
    <w:rsid w:val="005530BF"/>
    <w:rsid w:val="005534C0"/>
    <w:rsid w:val="0055444C"/>
    <w:rsid w:val="005555EA"/>
    <w:rsid w:val="0055738F"/>
    <w:rsid w:val="00557AD8"/>
    <w:rsid w:val="00560096"/>
    <w:rsid w:val="00560735"/>
    <w:rsid w:val="00560C8A"/>
    <w:rsid w:val="005629D1"/>
    <w:rsid w:val="00563887"/>
    <w:rsid w:val="00564383"/>
    <w:rsid w:val="00565B98"/>
    <w:rsid w:val="00565D7F"/>
    <w:rsid w:val="005672D9"/>
    <w:rsid w:val="005674C7"/>
    <w:rsid w:val="00571BC3"/>
    <w:rsid w:val="00574C24"/>
    <w:rsid w:val="00575D5F"/>
    <w:rsid w:val="005762AD"/>
    <w:rsid w:val="00576A36"/>
    <w:rsid w:val="00577FCE"/>
    <w:rsid w:val="00581069"/>
    <w:rsid w:val="00581510"/>
    <w:rsid w:val="005815D6"/>
    <w:rsid w:val="005818A3"/>
    <w:rsid w:val="005824D6"/>
    <w:rsid w:val="0058265F"/>
    <w:rsid w:val="00582EC2"/>
    <w:rsid w:val="00583175"/>
    <w:rsid w:val="00592497"/>
    <w:rsid w:val="005924C0"/>
    <w:rsid w:val="005929B8"/>
    <w:rsid w:val="00592AD6"/>
    <w:rsid w:val="00594C68"/>
    <w:rsid w:val="005952DA"/>
    <w:rsid w:val="00595CFB"/>
    <w:rsid w:val="00596B33"/>
    <w:rsid w:val="005A0379"/>
    <w:rsid w:val="005A066C"/>
    <w:rsid w:val="005A1E11"/>
    <w:rsid w:val="005A3528"/>
    <w:rsid w:val="005A4358"/>
    <w:rsid w:val="005A4E22"/>
    <w:rsid w:val="005A5115"/>
    <w:rsid w:val="005A73B9"/>
    <w:rsid w:val="005A76F6"/>
    <w:rsid w:val="005A7E44"/>
    <w:rsid w:val="005B08A1"/>
    <w:rsid w:val="005B2113"/>
    <w:rsid w:val="005B344F"/>
    <w:rsid w:val="005B35A0"/>
    <w:rsid w:val="005B35D9"/>
    <w:rsid w:val="005B3A5C"/>
    <w:rsid w:val="005B409C"/>
    <w:rsid w:val="005B4DAD"/>
    <w:rsid w:val="005B5BC1"/>
    <w:rsid w:val="005B6185"/>
    <w:rsid w:val="005B6283"/>
    <w:rsid w:val="005B6881"/>
    <w:rsid w:val="005C085B"/>
    <w:rsid w:val="005C235C"/>
    <w:rsid w:val="005C45FD"/>
    <w:rsid w:val="005C4F27"/>
    <w:rsid w:val="005C61AA"/>
    <w:rsid w:val="005C6BEA"/>
    <w:rsid w:val="005C6DE6"/>
    <w:rsid w:val="005C74B7"/>
    <w:rsid w:val="005C7D00"/>
    <w:rsid w:val="005C7E3F"/>
    <w:rsid w:val="005D30B3"/>
    <w:rsid w:val="005D3A93"/>
    <w:rsid w:val="005D3AEC"/>
    <w:rsid w:val="005D3EDF"/>
    <w:rsid w:val="005D496A"/>
    <w:rsid w:val="005D5351"/>
    <w:rsid w:val="005D5A18"/>
    <w:rsid w:val="005D5F78"/>
    <w:rsid w:val="005D6CEA"/>
    <w:rsid w:val="005E0166"/>
    <w:rsid w:val="005E1429"/>
    <w:rsid w:val="005E1B89"/>
    <w:rsid w:val="005E25F1"/>
    <w:rsid w:val="005E2681"/>
    <w:rsid w:val="005E4541"/>
    <w:rsid w:val="005E4C38"/>
    <w:rsid w:val="005E4E11"/>
    <w:rsid w:val="005E5E8D"/>
    <w:rsid w:val="005E7A3E"/>
    <w:rsid w:val="005E7F57"/>
    <w:rsid w:val="005F01C9"/>
    <w:rsid w:val="005F1E33"/>
    <w:rsid w:val="005F24E3"/>
    <w:rsid w:val="005F48D6"/>
    <w:rsid w:val="005F4BD1"/>
    <w:rsid w:val="005F5476"/>
    <w:rsid w:val="00601A7A"/>
    <w:rsid w:val="00603C22"/>
    <w:rsid w:val="00604001"/>
    <w:rsid w:val="006072AF"/>
    <w:rsid w:val="0061081B"/>
    <w:rsid w:val="0061173B"/>
    <w:rsid w:val="0061242F"/>
    <w:rsid w:val="00612FD5"/>
    <w:rsid w:val="00613578"/>
    <w:rsid w:val="0061455B"/>
    <w:rsid w:val="006152D8"/>
    <w:rsid w:val="00615874"/>
    <w:rsid w:val="006174BF"/>
    <w:rsid w:val="00620705"/>
    <w:rsid w:val="00621506"/>
    <w:rsid w:val="006215C4"/>
    <w:rsid w:val="00621B27"/>
    <w:rsid w:val="00622422"/>
    <w:rsid w:val="006228C7"/>
    <w:rsid w:val="006228FD"/>
    <w:rsid w:val="00625559"/>
    <w:rsid w:val="00625FA5"/>
    <w:rsid w:val="00626191"/>
    <w:rsid w:val="0062762A"/>
    <w:rsid w:val="00630BD7"/>
    <w:rsid w:val="00631083"/>
    <w:rsid w:val="00631992"/>
    <w:rsid w:val="0063283B"/>
    <w:rsid w:val="00632E8B"/>
    <w:rsid w:val="0063383F"/>
    <w:rsid w:val="00634E3C"/>
    <w:rsid w:val="00635142"/>
    <w:rsid w:val="006359E0"/>
    <w:rsid w:val="00637F28"/>
    <w:rsid w:val="00641D0A"/>
    <w:rsid w:val="0064216A"/>
    <w:rsid w:val="00642429"/>
    <w:rsid w:val="00645817"/>
    <w:rsid w:val="00647170"/>
    <w:rsid w:val="006504A6"/>
    <w:rsid w:val="006509B5"/>
    <w:rsid w:val="0065144F"/>
    <w:rsid w:val="0065261B"/>
    <w:rsid w:val="00653F0F"/>
    <w:rsid w:val="00654075"/>
    <w:rsid w:val="00654154"/>
    <w:rsid w:val="00654B46"/>
    <w:rsid w:val="00654BD5"/>
    <w:rsid w:val="0065599F"/>
    <w:rsid w:val="00656EC3"/>
    <w:rsid w:val="0066025B"/>
    <w:rsid w:val="00661E64"/>
    <w:rsid w:val="00661E73"/>
    <w:rsid w:val="0066242A"/>
    <w:rsid w:val="00663B4A"/>
    <w:rsid w:val="006643E5"/>
    <w:rsid w:val="00665079"/>
    <w:rsid w:val="00666DCA"/>
    <w:rsid w:val="006670FE"/>
    <w:rsid w:val="0066762F"/>
    <w:rsid w:val="006678A1"/>
    <w:rsid w:val="00667F67"/>
    <w:rsid w:val="0067120A"/>
    <w:rsid w:val="00671564"/>
    <w:rsid w:val="0067214F"/>
    <w:rsid w:val="0067252B"/>
    <w:rsid w:val="0067354F"/>
    <w:rsid w:val="0067374C"/>
    <w:rsid w:val="00674053"/>
    <w:rsid w:val="006745F2"/>
    <w:rsid w:val="006746A6"/>
    <w:rsid w:val="00675AEB"/>
    <w:rsid w:val="0067658C"/>
    <w:rsid w:val="00676CF7"/>
    <w:rsid w:val="00680447"/>
    <w:rsid w:val="006807DB"/>
    <w:rsid w:val="0068222B"/>
    <w:rsid w:val="00682587"/>
    <w:rsid w:val="00683520"/>
    <w:rsid w:val="0068402C"/>
    <w:rsid w:val="00685F44"/>
    <w:rsid w:val="00686FC1"/>
    <w:rsid w:val="00687EDC"/>
    <w:rsid w:val="00691128"/>
    <w:rsid w:val="00692DC9"/>
    <w:rsid w:val="00693C7B"/>
    <w:rsid w:val="0069778B"/>
    <w:rsid w:val="006A2585"/>
    <w:rsid w:val="006A2844"/>
    <w:rsid w:val="006A33D3"/>
    <w:rsid w:val="006A3942"/>
    <w:rsid w:val="006A3ED4"/>
    <w:rsid w:val="006A482E"/>
    <w:rsid w:val="006B053F"/>
    <w:rsid w:val="006B13A4"/>
    <w:rsid w:val="006B3512"/>
    <w:rsid w:val="006B3F2F"/>
    <w:rsid w:val="006B68DF"/>
    <w:rsid w:val="006B68EF"/>
    <w:rsid w:val="006B7327"/>
    <w:rsid w:val="006B7BA1"/>
    <w:rsid w:val="006C1009"/>
    <w:rsid w:val="006C427D"/>
    <w:rsid w:val="006C5449"/>
    <w:rsid w:val="006C7D4F"/>
    <w:rsid w:val="006D0679"/>
    <w:rsid w:val="006D0C04"/>
    <w:rsid w:val="006D3D25"/>
    <w:rsid w:val="006D54D3"/>
    <w:rsid w:val="006D690E"/>
    <w:rsid w:val="006E1AFE"/>
    <w:rsid w:val="006E31E7"/>
    <w:rsid w:val="006E3B4F"/>
    <w:rsid w:val="006E53B8"/>
    <w:rsid w:val="006E6457"/>
    <w:rsid w:val="006E7535"/>
    <w:rsid w:val="006E7968"/>
    <w:rsid w:val="006F17A2"/>
    <w:rsid w:val="006F1F29"/>
    <w:rsid w:val="006F3A21"/>
    <w:rsid w:val="006F42B7"/>
    <w:rsid w:val="006F48DD"/>
    <w:rsid w:val="006F5F46"/>
    <w:rsid w:val="006F6423"/>
    <w:rsid w:val="006F6E45"/>
    <w:rsid w:val="006F701B"/>
    <w:rsid w:val="007019C9"/>
    <w:rsid w:val="007021E1"/>
    <w:rsid w:val="00705044"/>
    <w:rsid w:val="0070599A"/>
    <w:rsid w:val="00705C47"/>
    <w:rsid w:val="00705EEC"/>
    <w:rsid w:val="00705F6F"/>
    <w:rsid w:val="007067BD"/>
    <w:rsid w:val="00706850"/>
    <w:rsid w:val="00706941"/>
    <w:rsid w:val="00710797"/>
    <w:rsid w:val="00710F1A"/>
    <w:rsid w:val="00711D5B"/>
    <w:rsid w:val="00713C60"/>
    <w:rsid w:val="00716594"/>
    <w:rsid w:val="007174D1"/>
    <w:rsid w:val="00721D6D"/>
    <w:rsid w:val="00722B1C"/>
    <w:rsid w:val="007253BC"/>
    <w:rsid w:val="007253D2"/>
    <w:rsid w:val="0072637F"/>
    <w:rsid w:val="00727D4C"/>
    <w:rsid w:val="00730214"/>
    <w:rsid w:val="00730B81"/>
    <w:rsid w:val="00732F0F"/>
    <w:rsid w:val="00734AD2"/>
    <w:rsid w:val="00735190"/>
    <w:rsid w:val="00735199"/>
    <w:rsid w:val="00735EE4"/>
    <w:rsid w:val="00736793"/>
    <w:rsid w:val="007377A1"/>
    <w:rsid w:val="00741304"/>
    <w:rsid w:val="00743B10"/>
    <w:rsid w:val="00744FB7"/>
    <w:rsid w:val="0074577C"/>
    <w:rsid w:val="007457DE"/>
    <w:rsid w:val="00745B88"/>
    <w:rsid w:val="00747E17"/>
    <w:rsid w:val="00750B42"/>
    <w:rsid w:val="00750E8D"/>
    <w:rsid w:val="00751525"/>
    <w:rsid w:val="0075169E"/>
    <w:rsid w:val="00751896"/>
    <w:rsid w:val="00753A6A"/>
    <w:rsid w:val="00753CCD"/>
    <w:rsid w:val="007559B7"/>
    <w:rsid w:val="00756476"/>
    <w:rsid w:val="007567F3"/>
    <w:rsid w:val="0075778D"/>
    <w:rsid w:val="0075793C"/>
    <w:rsid w:val="00760E98"/>
    <w:rsid w:val="00760F73"/>
    <w:rsid w:val="00762021"/>
    <w:rsid w:val="007620FD"/>
    <w:rsid w:val="00762580"/>
    <w:rsid w:val="0076328C"/>
    <w:rsid w:val="00765E35"/>
    <w:rsid w:val="00767632"/>
    <w:rsid w:val="00767A53"/>
    <w:rsid w:val="00770813"/>
    <w:rsid w:val="00770C14"/>
    <w:rsid w:val="00773D8D"/>
    <w:rsid w:val="007743CD"/>
    <w:rsid w:val="00774A2E"/>
    <w:rsid w:val="00776BCA"/>
    <w:rsid w:val="00776D5B"/>
    <w:rsid w:val="00776ECA"/>
    <w:rsid w:val="00777317"/>
    <w:rsid w:val="00777558"/>
    <w:rsid w:val="00777D97"/>
    <w:rsid w:val="007812FE"/>
    <w:rsid w:val="00781779"/>
    <w:rsid w:val="00782113"/>
    <w:rsid w:val="00782580"/>
    <w:rsid w:val="0078355E"/>
    <w:rsid w:val="0078449A"/>
    <w:rsid w:val="00784FD2"/>
    <w:rsid w:val="0078586C"/>
    <w:rsid w:val="00786DB4"/>
    <w:rsid w:val="00792493"/>
    <w:rsid w:val="007928FD"/>
    <w:rsid w:val="007936AB"/>
    <w:rsid w:val="007948D4"/>
    <w:rsid w:val="00795DBD"/>
    <w:rsid w:val="00796251"/>
    <w:rsid w:val="007963EC"/>
    <w:rsid w:val="007973D3"/>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789"/>
    <w:rsid w:val="007B2D8C"/>
    <w:rsid w:val="007B33DB"/>
    <w:rsid w:val="007B34D0"/>
    <w:rsid w:val="007B38B6"/>
    <w:rsid w:val="007B4299"/>
    <w:rsid w:val="007B434C"/>
    <w:rsid w:val="007B6998"/>
    <w:rsid w:val="007B6D8A"/>
    <w:rsid w:val="007B776B"/>
    <w:rsid w:val="007B7C07"/>
    <w:rsid w:val="007B7E2E"/>
    <w:rsid w:val="007C067C"/>
    <w:rsid w:val="007C116C"/>
    <w:rsid w:val="007C12C6"/>
    <w:rsid w:val="007C2A42"/>
    <w:rsid w:val="007C4564"/>
    <w:rsid w:val="007C5F2F"/>
    <w:rsid w:val="007C758F"/>
    <w:rsid w:val="007C7B34"/>
    <w:rsid w:val="007D1721"/>
    <w:rsid w:val="007D2E9A"/>
    <w:rsid w:val="007D4259"/>
    <w:rsid w:val="007D4779"/>
    <w:rsid w:val="007D5E24"/>
    <w:rsid w:val="007D65FA"/>
    <w:rsid w:val="007D6671"/>
    <w:rsid w:val="007E0253"/>
    <w:rsid w:val="007E0822"/>
    <w:rsid w:val="007E2175"/>
    <w:rsid w:val="007E220B"/>
    <w:rsid w:val="007E2741"/>
    <w:rsid w:val="007E3B9F"/>
    <w:rsid w:val="007E3CCB"/>
    <w:rsid w:val="007E4838"/>
    <w:rsid w:val="007E6798"/>
    <w:rsid w:val="007E6CFF"/>
    <w:rsid w:val="007E7D61"/>
    <w:rsid w:val="007F05E1"/>
    <w:rsid w:val="007F1174"/>
    <w:rsid w:val="007F1420"/>
    <w:rsid w:val="007F178F"/>
    <w:rsid w:val="007F1944"/>
    <w:rsid w:val="007F1DE5"/>
    <w:rsid w:val="007F2EFF"/>
    <w:rsid w:val="007F62B6"/>
    <w:rsid w:val="007F733F"/>
    <w:rsid w:val="00801C0A"/>
    <w:rsid w:val="00801C75"/>
    <w:rsid w:val="00802D5C"/>
    <w:rsid w:val="008035D9"/>
    <w:rsid w:val="008055F3"/>
    <w:rsid w:val="00805DB8"/>
    <w:rsid w:val="0080650D"/>
    <w:rsid w:val="00807FF8"/>
    <w:rsid w:val="008118D4"/>
    <w:rsid w:val="008123CB"/>
    <w:rsid w:val="00813FD2"/>
    <w:rsid w:val="00814C32"/>
    <w:rsid w:val="00820591"/>
    <w:rsid w:val="008224D2"/>
    <w:rsid w:val="00824A1D"/>
    <w:rsid w:val="008250B3"/>
    <w:rsid w:val="008251EE"/>
    <w:rsid w:val="00826267"/>
    <w:rsid w:val="008272F5"/>
    <w:rsid w:val="00827E3B"/>
    <w:rsid w:val="00830055"/>
    <w:rsid w:val="0083030B"/>
    <w:rsid w:val="00830327"/>
    <w:rsid w:val="00831C8C"/>
    <w:rsid w:val="00834780"/>
    <w:rsid w:val="00835E75"/>
    <w:rsid w:val="0083622C"/>
    <w:rsid w:val="0083777A"/>
    <w:rsid w:val="00843566"/>
    <w:rsid w:val="00846809"/>
    <w:rsid w:val="00846D48"/>
    <w:rsid w:val="0084709E"/>
    <w:rsid w:val="00847120"/>
    <w:rsid w:val="00847AA0"/>
    <w:rsid w:val="008501D5"/>
    <w:rsid w:val="0085058C"/>
    <w:rsid w:val="008509F0"/>
    <w:rsid w:val="008512EB"/>
    <w:rsid w:val="00851730"/>
    <w:rsid w:val="00853592"/>
    <w:rsid w:val="00854CD9"/>
    <w:rsid w:val="0086028B"/>
    <w:rsid w:val="00860CFF"/>
    <w:rsid w:val="008614DA"/>
    <w:rsid w:val="0086215C"/>
    <w:rsid w:val="00862E97"/>
    <w:rsid w:val="00863EED"/>
    <w:rsid w:val="00864B1C"/>
    <w:rsid w:val="00865C8B"/>
    <w:rsid w:val="00870786"/>
    <w:rsid w:val="0087083E"/>
    <w:rsid w:val="00871327"/>
    <w:rsid w:val="008719E4"/>
    <w:rsid w:val="00873FBD"/>
    <w:rsid w:val="008742A6"/>
    <w:rsid w:val="008746B1"/>
    <w:rsid w:val="0087689C"/>
    <w:rsid w:val="00876DA9"/>
    <w:rsid w:val="008776D3"/>
    <w:rsid w:val="0087776F"/>
    <w:rsid w:val="00877A87"/>
    <w:rsid w:val="00880254"/>
    <w:rsid w:val="0088335B"/>
    <w:rsid w:val="00884559"/>
    <w:rsid w:val="008848D0"/>
    <w:rsid w:val="00885191"/>
    <w:rsid w:val="00885B25"/>
    <w:rsid w:val="00885F3B"/>
    <w:rsid w:val="00886A8C"/>
    <w:rsid w:val="00890A86"/>
    <w:rsid w:val="00891913"/>
    <w:rsid w:val="00891D3D"/>
    <w:rsid w:val="00892EBD"/>
    <w:rsid w:val="008934A9"/>
    <w:rsid w:val="00894267"/>
    <w:rsid w:val="00894B0F"/>
    <w:rsid w:val="00894B94"/>
    <w:rsid w:val="0089623B"/>
    <w:rsid w:val="00897829"/>
    <w:rsid w:val="008A0BAC"/>
    <w:rsid w:val="008A1185"/>
    <w:rsid w:val="008A2557"/>
    <w:rsid w:val="008A2578"/>
    <w:rsid w:val="008A5209"/>
    <w:rsid w:val="008A6180"/>
    <w:rsid w:val="008B148A"/>
    <w:rsid w:val="008B22D6"/>
    <w:rsid w:val="008B2999"/>
    <w:rsid w:val="008B4923"/>
    <w:rsid w:val="008B6462"/>
    <w:rsid w:val="008B74E5"/>
    <w:rsid w:val="008B77B1"/>
    <w:rsid w:val="008C1658"/>
    <w:rsid w:val="008C229C"/>
    <w:rsid w:val="008C2CAB"/>
    <w:rsid w:val="008C4605"/>
    <w:rsid w:val="008C46DC"/>
    <w:rsid w:val="008C5F55"/>
    <w:rsid w:val="008C70E8"/>
    <w:rsid w:val="008D0321"/>
    <w:rsid w:val="008D105F"/>
    <w:rsid w:val="008D11BF"/>
    <w:rsid w:val="008D1B6B"/>
    <w:rsid w:val="008D1C51"/>
    <w:rsid w:val="008D1EFE"/>
    <w:rsid w:val="008D2CFC"/>
    <w:rsid w:val="008D2E6C"/>
    <w:rsid w:val="008D3675"/>
    <w:rsid w:val="008D6149"/>
    <w:rsid w:val="008D62E4"/>
    <w:rsid w:val="008E12A9"/>
    <w:rsid w:val="008E236E"/>
    <w:rsid w:val="008E29F8"/>
    <w:rsid w:val="008E4FF8"/>
    <w:rsid w:val="008E518E"/>
    <w:rsid w:val="008E6375"/>
    <w:rsid w:val="008E6577"/>
    <w:rsid w:val="008F07E0"/>
    <w:rsid w:val="008F0930"/>
    <w:rsid w:val="008F1127"/>
    <w:rsid w:val="008F3972"/>
    <w:rsid w:val="008F44FD"/>
    <w:rsid w:val="008F4D7A"/>
    <w:rsid w:val="008F4E06"/>
    <w:rsid w:val="008F4F7A"/>
    <w:rsid w:val="008F56A1"/>
    <w:rsid w:val="008F6A6C"/>
    <w:rsid w:val="008F6D24"/>
    <w:rsid w:val="008F6F96"/>
    <w:rsid w:val="008F7F39"/>
    <w:rsid w:val="00900956"/>
    <w:rsid w:val="00902590"/>
    <w:rsid w:val="00902CF5"/>
    <w:rsid w:val="00902E9A"/>
    <w:rsid w:val="0090337F"/>
    <w:rsid w:val="00903C57"/>
    <w:rsid w:val="0090562E"/>
    <w:rsid w:val="00906D5E"/>
    <w:rsid w:val="00906EE5"/>
    <w:rsid w:val="009132F2"/>
    <w:rsid w:val="00913E0F"/>
    <w:rsid w:val="00914AF2"/>
    <w:rsid w:val="00916CCD"/>
    <w:rsid w:val="009173C8"/>
    <w:rsid w:val="00920230"/>
    <w:rsid w:val="00920E46"/>
    <w:rsid w:val="009215D0"/>
    <w:rsid w:val="009226A0"/>
    <w:rsid w:val="00923519"/>
    <w:rsid w:val="00924558"/>
    <w:rsid w:val="0092463A"/>
    <w:rsid w:val="00926235"/>
    <w:rsid w:val="00926F67"/>
    <w:rsid w:val="00927650"/>
    <w:rsid w:val="009303E1"/>
    <w:rsid w:val="00930C68"/>
    <w:rsid w:val="009310BA"/>
    <w:rsid w:val="00931258"/>
    <w:rsid w:val="0093178A"/>
    <w:rsid w:val="00931DDD"/>
    <w:rsid w:val="009333F0"/>
    <w:rsid w:val="00933709"/>
    <w:rsid w:val="00933E15"/>
    <w:rsid w:val="0093402F"/>
    <w:rsid w:val="0094005F"/>
    <w:rsid w:val="0094043F"/>
    <w:rsid w:val="00941001"/>
    <w:rsid w:val="00941168"/>
    <w:rsid w:val="009421EF"/>
    <w:rsid w:val="009423D3"/>
    <w:rsid w:val="009429DE"/>
    <w:rsid w:val="00943889"/>
    <w:rsid w:val="00943D67"/>
    <w:rsid w:val="00944622"/>
    <w:rsid w:val="009454D3"/>
    <w:rsid w:val="009455C4"/>
    <w:rsid w:val="00946CA5"/>
    <w:rsid w:val="00951ABC"/>
    <w:rsid w:val="00952148"/>
    <w:rsid w:val="0095498F"/>
    <w:rsid w:val="00954A11"/>
    <w:rsid w:val="0095521A"/>
    <w:rsid w:val="00955659"/>
    <w:rsid w:val="009562EF"/>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5D9D"/>
    <w:rsid w:val="00977078"/>
    <w:rsid w:val="00980249"/>
    <w:rsid w:val="0098087A"/>
    <w:rsid w:val="00980C77"/>
    <w:rsid w:val="00982D08"/>
    <w:rsid w:val="00982E44"/>
    <w:rsid w:val="00983051"/>
    <w:rsid w:val="0098667D"/>
    <w:rsid w:val="00986B23"/>
    <w:rsid w:val="00986C77"/>
    <w:rsid w:val="00987FB4"/>
    <w:rsid w:val="00990E46"/>
    <w:rsid w:val="0099480F"/>
    <w:rsid w:val="00994CE4"/>
    <w:rsid w:val="00996C9F"/>
    <w:rsid w:val="009A359F"/>
    <w:rsid w:val="009A4E37"/>
    <w:rsid w:val="009A5719"/>
    <w:rsid w:val="009A5E8F"/>
    <w:rsid w:val="009A718B"/>
    <w:rsid w:val="009A7F4D"/>
    <w:rsid w:val="009B2A68"/>
    <w:rsid w:val="009B319C"/>
    <w:rsid w:val="009B4256"/>
    <w:rsid w:val="009B5492"/>
    <w:rsid w:val="009B5879"/>
    <w:rsid w:val="009B6524"/>
    <w:rsid w:val="009B71A8"/>
    <w:rsid w:val="009C2E0E"/>
    <w:rsid w:val="009C347E"/>
    <w:rsid w:val="009C6275"/>
    <w:rsid w:val="009C7738"/>
    <w:rsid w:val="009C7C12"/>
    <w:rsid w:val="009D064E"/>
    <w:rsid w:val="009D0968"/>
    <w:rsid w:val="009D1766"/>
    <w:rsid w:val="009D1BAC"/>
    <w:rsid w:val="009D239E"/>
    <w:rsid w:val="009D2C13"/>
    <w:rsid w:val="009D5746"/>
    <w:rsid w:val="009D6D66"/>
    <w:rsid w:val="009E0339"/>
    <w:rsid w:val="009E16F6"/>
    <w:rsid w:val="009E21EF"/>
    <w:rsid w:val="009E32DE"/>
    <w:rsid w:val="009E37BB"/>
    <w:rsid w:val="009E430B"/>
    <w:rsid w:val="009E4D3A"/>
    <w:rsid w:val="009E5219"/>
    <w:rsid w:val="009E5437"/>
    <w:rsid w:val="009E63B7"/>
    <w:rsid w:val="009E65EA"/>
    <w:rsid w:val="009E6A91"/>
    <w:rsid w:val="009E7D67"/>
    <w:rsid w:val="009F09AD"/>
    <w:rsid w:val="009F0EF7"/>
    <w:rsid w:val="009F3CDA"/>
    <w:rsid w:val="009F41ED"/>
    <w:rsid w:val="009F6E9E"/>
    <w:rsid w:val="00A0463D"/>
    <w:rsid w:val="00A055E3"/>
    <w:rsid w:val="00A11DD7"/>
    <w:rsid w:val="00A1201E"/>
    <w:rsid w:val="00A126B8"/>
    <w:rsid w:val="00A1379C"/>
    <w:rsid w:val="00A142CF"/>
    <w:rsid w:val="00A14E86"/>
    <w:rsid w:val="00A150ED"/>
    <w:rsid w:val="00A15F3F"/>
    <w:rsid w:val="00A1614B"/>
    <w:rsid w:val="00A20190"/>
    <w:rsid w:val="00A210FF"/>
    <w:rsid w:val="00A21F1B"/>
    <w:rsid w:val="00A2238E"/>
    <w:rsid w:val="00A22C14"/>
    <w:rsid w:val="00A23489"/>
    <w:rsid w:val="00A240F1"/>
    <w:rsid w:val="00A254CF"/>
    <w:rsid w:val="00A255B1"/>
    <w:rsid w:val="00A26EB2"/>
    <w:rsid w:val="00A26F1E"/>
    <w:rsid w:val="00A27CBF"/>
    <w:rsid w:val="00A31756"/>
    <w:rsid w:val="00A31918"/>
    <w:rsid w:val="00A320D6"/>
    <w:rsid w:val="00A34F47"/>
    <w:rsid w:val="00A3510A"/>
    <w:rsid w:val="00A35D80"/>
    <w:rsid w:val="00A37B17"/>
    <w:rsid w:val="00A404C3"/>
    <w:rsid w:val="00A416ED"/>
    <w:rsid w:val="00A41770"/>
    <w:rsid w:val="00A41DD1"/>
    <w:rsid w:val="00A44D58"/>
    <w:rsid w:val="00A46B98"/>
    <w:rsid w:val="00A470D2"/>
    <w:rsid w:val="00A47B2E"/>
    <w:rsid w:val="00A51D84"/>
    <w:rsid w:val="00A53A68"/>
    <w:rsid w:val="00A55DD3"/>
    <w:rsid w:val="00A562E1"/>
    <w:rsid w:val="00A57402"/>
    <w:rsid w:val="00A57F04"/>
    <w:rsid w:val="00A61CBC"/>
    <w:rsid w:val="00A62B96"/>
    <w:rsid w:val="00A630ED"/>
    <w:rsid w:val="00A64E6B"/>
    <w:rsid w:val="00A70AC6"/>
    <w:rsid w:val="00A7137F"/>
    <w:rsid w:val="00A71F07"/>
    <w:rsid w:val="00A725FB"/>
    <w:rsid w:val="00A7316A"/>
    <w:rsid w:val="00A74C0E"/>
    <w:rsid w:val="00A74D84"/>
    <w:rsid w:val="00A75179"/>
    <w:rsid w:val="00A75277"/>
    <w:rsid w:val="00A768F6"/>
    <w:rsid w:val="00A77E91"/>
    <w:rsid w:val="00A800A4"/>
    <w:rsid w:val="00A803FE"/>
    <w:rsid w:val="00A8277B"/>
    <w:rsid w:val="00A8316A"/>
    <w:rsid w:val="00A838D7"/>
    <w:rsid w:val="00A8432D"/>
    <w:rsid w:val="00A8523D"/>
    <w:rsid w:val="00A85466"/>
    <w:rsid w:val="00A87568"/>
    <w:rsid w:val="00A942B1"/>
    <w:rsid w:val="00A9458F"/>
    <w:rsid w:val="00A9616F"/>
    <w:rsid w:val="00AA372F"/>
    <w:rsid w:val="00AA55C9"/>
    <w:rsid w:val="00AB01AF"/>
    <w:rsid w:val="00AB0448"/>
    <w:rsid w:val="00AB0DE4"/>
    <w:rsid w:val="00AB2494"/>
    <w:rsid w:val="00AB257C"/>
    <w:rsid w:val="00AB3957"/>
    <w:rsid w:val="00AB5759"/>
    <w:rsid w:val="00AB5C39"/>
    <w:rsid w:val="00AB6482"/>
    <w:rsid w:val="00AB7C0D"/>
    <w:rsid w:val="00AC1770"/>
    <w:rsid w:val="00AC2250"/>
    <w:rsid w:val="00AC2F4D"/>
    <w:rsid w:val="00AC5871"/>
    <w:rsid w:val="00AC593C"/>
    <w:rsid w:val="00AC5ABF"/>
    <w:rsid w:val="00AC624A"/>
    <w:rsid w:val="00AC7ECD"/>
    <w:rsid w:val="00AD0059"/>
    <w:rsid w:val="00AD0079"/>
    <w:rsid w:val="00AD1180"/>
    <w:rsid w:val="00AD11CF"/>
    <w:rsid w:val="00AD247B"/>
    <w:rsid w:val="00AD260F"/>
    <w:rsid w:val="00AD5869"/>
    <w:rsid w:val="00AD678D"/>
    <w:rsid w:val="00AD7402"/>
    <w:rsid w:val="00AD793F"/>
    <w:rsid w:val="00AD7D2E"/>
    <w:rsid w:val="00AE0D4E"/>
    <w:rsid w:val="00AE1736"/>
    <w:rsid w:val="00AE328E"/>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734E"/>
    <w:rsid w:val="00B073C2"/>
    <w:rsid w:val="00B07832"/>
    <w:rsid w:val="00B07B5E"/>
    <w:rsid w:val="00B1061F"/>
    <w:rsid w:val="00B12EA0"/>
    <w:rsid w:val="00B13082"/>
    <w:rsid w:val="00B152C5"/>
    <w:rsid w:val="00B15D42"/>
    <w:rsid w:val="00B163CE"/>
    <w:rsid w:val="00B20614"/>
    <w:rsid w:val="00B219CE"/>
    <w:rsid w:val="00B22324"/>
    <w:rsid w:val="00B2589E"/>
    <w:rsid w:val="00B26AC4"/>
    <w:rsid w:val="00B27D11"/>
    <w:rsid w:val="00B31068"/>
    <w:rsid w:val="00B31BA9"/>
    <w:rsid w:val="00B31F49"/>
    <w:rsid w:val="00B32F36"/>
    <w:rsid w:val="00B34B6A"/>
    <w:rsid w:val="00B35612"/>
    <w:rsid w:val="00B35EB5"/>
    <w:rsid w:val="00B35FC8"/>
    <w:rsid w:val="00B36125"/>
    <w:rsid w:val="00B37295"/>
    <w:rsid w:val="00B41E91"/>
    <w:rsid w:val="00B41ED1"/>
    <w:rsid w:val="00B422A4"/>
    <w:rsid w:val="00B424D4"/>
    <w:rsid w:val="00B42BA7"/>
    <w:rsid w:val="00B44EA7"/>
    <w:rsid w:val="00B45830"/>
    <w:rsid w:val="00B46B6A"/>
    <w:rsid w:val="00B47077"/>
    <w:rsid w:val="00B47E0F"/>
    <w:rsid w:val="00B509F0"/>
    <w:rsid w:val="00B56A4C"/>
    <w:rsid w:val="00B60A07"/>
    <w:rsid w:val="00B61A54"/>
    <w:rsid w:val="00B650F0"/>
    <w:rsid w:val="00B6573F"/>
    <w:rsid w:val="00B668CE"/>
    <w:rsid w:val="00B67112"/>
    <w:rsid w:val="00B67610"/>
    <w:rsid w:val="00B67AEF"/>
    <w:rsid w:val="00B7203C"/>
    <w:rsid w:val="00B72C67"/>
    <w:rsid w:val="00B74CA9"/>
    <w:rsid w:val="00B75F6F"/>
    <w:rsid w:val="00B77146"/>
    <w:rsid w:val="00B8113D"/>
    <w:rsid w:val="00B815E3"/>
    <w:rsid w:val="00B8194E"/>
    <w:rsid w:val="00B83A17"/>
    <w:rsid w:val="00B83B3C"/>
    <w:rsid w:val="00B843BD"/>
    <w:rsid w:val="00B845DB"/>
    <w:rsid w:val="00B85017"/>
    <w:rsid w:val="00B8534F"/>
    <w:rsid w:val="00B856FD"/>
    <w:rsid w:val="00B863DE"/>
    <w:rsid w:val="00B866EB"/>
    <w:rsid w:val="00B86C7D"/>
    <w:rsid w:val="00B8725D"/>
    <w:rsid w:val="00B91313"/>
    <w:rsid w:val="00B944BD"/>
    <w:rsid w:val="00B947BD"/>
    <w:rsid w:val="00B94FD9"/>
    <w:rsid w:val="00B96336"/>
    <w:rsid w:val="00B9665A"/>
    <w:rsid w:val="00BA14D2"/>
    <w:rsid w:val="00BA2AAA"/>
    <w:rsid w:val="00BA2EF3"/>
    <w:rsid w:val="00BA44F6"/>
    <w:rsid w:val="00BA4A95"/>
    <w:rsid w:val="00BA4C28"/>
    <w:rsid w:val="00BA6AB6"/>
    <w:rsid w:val="00BA6CF2"/>
    <w:rsid w:val="00BB5F51"/>
    <w:rsid w:val="00BB63A1"/>
    <w:rsid w:val="00BC2308"/>
    <w:rsid w:val="00BC3031"/>
    <w:rsid w:val="00BC3941"/>
    <w:rsid w:val="00BC585F"/>
    <w:rsid w:val="00BC5D62"/>
    <w:rsid w:val="00BC725F"/>
    <w:rsid w:val="00BC7B72"/>
    <w:rsid w:val="00BC7E84"/>
    <w:rsid w:val="00BD0121"/>
    <w:rsid w:val="00BD199F"/>
    <w:rsid w:val="00BD206F"/>
    <w:rsid w:val="00BD373C"/>
    <w:rsid w:val="00BD4A1A"/>
    <w:rsid w:val="00BD5469"/>
    <w:rsid w:val="00BD67E3"/>
    <w:rsid w:val="00BE0E17"/>
    <w:rsid w:val="00BE1760"/>
    <w:rsid w:val="00BE258C"/>
    <w:rsid w:val="00BE2727"/>
    <w:rsid w:val="00BE36E4"/>
    <w:rsid w:val="00BE63F2"/>
    <w:rsid w:val="00BE7655"/>
    <w:rsid w:val="00BE774C"/>
    <w:rsid w:val="00BF015F"/>
    <w:rsid w:val="00BF2350"/>
    <w:rsid w:val="00BF25BE"/>
    <w:rsid w:val="00BF3390"/>
    <w:rsid w:val="00BF557D"/>
    <w:rsid w:val="00BF5C9B"/>
    <w:rsid w:val="00BF5CC4"/>
    <w:rsid w:val="00BF62C6"/>
    <w:rsid w:val="00BF7866"/>
    <w:rsid w:val="00C015F3"/>
    <w:rsid w:val="00C0199B"/>
    <w:rsid w:val="00C0287B"/>
    <w:rsid w:val="00C0470A"/>
    <w:rsid w:val="00C047D6"/>
    <w:rsid w:val="00C047F4"/>
    <w:rsid w:val="00C04838"/>
    <w:rsid w:val="00C0521A"/>
    <w:rsid w:val="00C05CA7"/>
    <w:rsid w:val="00C06421"/>
    <w:rsid w:val="00C0735B"/>
    <w:rsid w:val="00C11E16"/>
    <w:rsid w:val="00C128CB"/>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106"/>
    <w:rsid w:val="00C2736F"/>
    <w:rsid w:val="00C313E2"/>
    <w:rsid w:val="00C3370B"/>
    <w:rsid w:val="00C3543F"/>
    <w:rsid w:val="00C3554A"/>
    <w:rsid w:val="00C367FA"/>
    <w:rsid w:val="00C40C4C"/>
    <w:rsid w:val="00C41363"/>
    <w:rsid w:val="00C4147F"/>
    <w:rsid w:val="00C44443"/>
    <w:rsid w:val="00C446F6"/>
    <w:rsid w:val="00C44CAD"/>
    <w:rsid w:val="00C45897"/>
    <w:rsid w:val="00C45D49"/>
    <w:rsid w:val="00C45E92"/>
    <w:rsid w:val="00C46BA8"/>
    <w:rsid w:val="00C47003"/>
    <w:rsid w:val="00C50577"/>
    <w:rsid w:val="00C50B79"/>
    <w:rsid w:val="00C51CED"/>
    <w:rsid w:val="00C52C05"/>
    <w:rsid w:val="00C5368E"/>
    <w:rsid w:val="00C5489E"/>
    <w:rsid w:val="00C557DA"/>
    <w:rsid w:val="00C56703"/>
    <w:rsid w:val="00C57964"/>
    <w:rsid w:val="00C5796B"/>
    <w:rsid w:val="00C60A12"/>
    <w:rsid w:val="00C6106C"/>
    <w:rsid w:val="00C61EF0"/>
    <w:rsid w:val="00C62286"/>
    <w:rsid w:val="00C62EDE"/>
    <w:rsid w:val="00C65343"/>
    <w:rsid w:val="00C66204"/>
    <w:rsid w:val="00C66805"/>
    <w:rsid w:val="00C70C8B"/>
    <w:rsid w:val="00C73204"/>
    <w:rsid w:val="00C73211"/>
    <w:rsid w:val="00C765E1"/>
    <w:rsid w:val="00C76827"/>
    <w:rsid w:val="00C77060"/>
    <w:rsid w:val="00C80A47"/>
    <w:rsid w:val="00C81A65"/>
    <w:rsid w:val="00C81BB5"/>
    <w:rsid w:val="00C837F1"/>
    <w:rsid w:val="00C86B44"/>
    <w:rsid w:val="00C86CBD"/>
    <w:rsid w:val="00C8746A"/>
    <w:rsid w:val="00C904AD"/>
    <w:rsid w:val="00C90A61"/>
    <w:rsid w:val="00C91731"/>
    <w:rsid w:val="00C920BF"/>
    <w:rsid w:val="00C921BC"/>
    <w:rsid w:val="00C93673"/>
    <w:rsid w:val="00C9598B"/>
    <w:rsid w:val="00C95E64"/>
    <w:rsid w:val="00C96B6F"/>
    <w:rsid w:val="00C96C8E"/>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BE9"/>
    <w:rsid w:val="00CB1446"/>
    <w:rsid w:val="00CB1C46"/>
    <w:rsid w:val="00CB2440"/>
    <w:rsid w:val="00CB2C0B"/>
    <w:rsid w:val="00CB3B16"/>
    <w:rsid w:val="00CB5308"/>
    <w:rsid w:val="00CB5A43"/>
    <w:rsid w:val="00CB5E3A"/>
    <w:rsid w:val="00CB6950"/>
    <w:rsid w:val="00CB6BB6"/>
    <w:rsid w:val="00CB6DED"/>
    <w:rsid w:val="00CB7CB4"/>
    <w:rsid w:val="00CC30E6"/>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3C6B"/>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26A0"/>
    <w:rsid w:val="00CE29E1"/>
    <w:rsid w:val="00CE3243"/>
    <w:rsid w:val="00CE32FB"/>
    <w:rsid w:val="00CE4580"/>
    <w:rsid w:val="00CE4FC4"/>
    <w:rsid w:val="00CE5D7F"/>
    <w:rsid w:val="00CE7DDB"/>
    <w:rsid w:val="00CF072C"/>
    <w:rsid w:val="00CF1625"/>
    <w:rsid w:val="00CF1DD3"/>
    <w:rsid w:val="00CF2141"/>
    <w:rsid w:val="00CF2FC5"/>
    <w:rsid w:val="00CF3BF0"/>
    <w:rsid w:val="00CF3FDF"/>
    <w:rsid w:val="00CF42C5"/>
    <w:rsid w:val="00CF4A01"/>
    <w:rsid w:val="00CF58C7"/>
    <w:rsid w:val="00CF5E26"/>
    <w:rsid w:val="00CF6255"/>
    <w:rsid w:val="00CF6D8E"/>
    <w:rsid w:val="00CF711B"/>
    <w:rsid w:val="00D007FC"/>
    <w:rsid w:val="00D013D3"/>
    <w:rsid w:val="00D01D31"/>
    <w:rsid w:val="00D02030"/>
    <w:rsid w:val="00D02565"/>
    <w:rsid w:val="00D02847"/>
    <w:rsid w:val="00D12184"/>
    <w:rsid w:val="00D13B6E"/>
    <w:rsid w:val="00D13F9F"/>
    <w:rsid w:val="00D14284"/>
    <w:rsid w:val="00D14D42"/>
    <w:rsid w:val="00D15A36"/>
    <w:rsid w:val="00D212F1"/>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8BF"/>
    <w:rsid w:val="00D37F30"/>
    <w:rsid w:val="00D41760"/>
    <w:rsid w:val="00D42145"/>
    <w:rsid w:val="00D43AFD"/>
    <w:rsid w:val="00D443D8"/>
    <w:rsid w:val="00D45152"/>
    <w:rsid w:val="00D476DC"/>
    <w:rsid w:val="00D47A80"/>
    <w:rsid w:val="00D47A9E"/>
    <w:rsid w:val="00D47BE7"/>
    <w:rsid w:val="00D509DF"/>
    <w:rsid w:val="00D5115B"/>
    <w:rsid w:val="00D52FCA"/>
    <w:rsid w:val="00D53FDB"/>
    <w:rsid w:val="00D54D3C"/>
    <w:rsid w:val="00D550B9"/>
    <w:rsid w:val="00D56BF0"/>
    <w:rsid w:val="00D61EBE"/>
    <w:rsid w:val="00D64F0B"/>
    <w:rsid w:val="00D66B18"/>
    <w:rsid w:val="00D66E70"/>
    <w:rsid w:val="00D725F2"/>
    <w:rsid w:val="00D725FA"/>
    <w:rsid w:val="00D72AEE"/>
    <w:rsid w:val="00D731DC"/>
    <w:rsid w:val="00D7392B"/>
    <w:rsid w:val="00D755CB"/>
    <w:rsid w:val="00D75644"/>
    <w:rsid w:val="00D75655"/>
    <w:rsid w:val="00D75F16"/>
    <w:rsid w:val="00D76131"/>
    <w:rsid w:val="00D76B92"/>
    <w:rsid w:val="00D81DCD"/>
    <w:rsid w:val="00D82219"/>
    <w:rsid w:val="00D823CA"/>
    <w:rsid w:val="00D83076"/>
    <w:rsid w:val="00D8408C"/>
    <w:rsid w:val="00D84F26"/>
    <w:rsid w:val="00D86CFC"/>
    <w:rsid w:val="00D92F0A"/>
    <w:rsid w:val="00D92F27"/>
    <w:rsid w:val="00D93811"/>
    <w:rsid w:val="00D947BA"/>
    <w:rsid w:val="00D94880"/>
    <w:rsid w:val="00D95481"/>
    <w:rsid w:val="00D95D92"/>
    <w:rsid w:val="00D96889"/>
    <w:rsid w:val="00D96BFC"/>
    <w:rsid w:val="00D97BC1"/>
    <w:rsid w:val="00D97F22"/>
    <w:rsid w:val="00DA11FF"/>
    <w:rsid w:val="00DA1E2C"/>
    <w:rsid w:val="00DA3918"/>
    <w:rsid w:val="00DA44C9"/>
    <w:rsid w:val="00DA4E99"/>
    <w:rsid w:val="00DA59D7"/>
    <w:rsid w:val="00DA6274"/>
    <w:rsid w:val="00DB0727"/>
    <w:rsid w:val="00DB0DC9"/>
    <w:rsid w:val="00DB2B62"/>
    <w:rsid w:val="00DB2CD6"/>
    <w:rsid w:val="00DB3384"/>
    <w:rsid w:val="00DB3663"/>
    <w:rsid w:val="00DB4AFC"/>
    <w:rsid w:val="00DB50B5"/>
    <w:rsid w:val="00DB6217"/>
    <w:rsid w:val="00DB6A9F"/>
    <w:rsid w:val="00DC03A8"/>
    <w:rsid w:val="00DC075E"/>
    <w:rsid w:val="00DC081F"/>
    <w:rsid w:val="00DC24A5"/>
    <w:rsid w:val="00DC304B"/>
    <w:rsid w:val="00DC342A"/>
    <w:rsid w:val="00DC5955"/>
    <w:rsid w:val="00DC7CD3"/>
    <w:rsid w:val="00DD05A3"/>
    <w:rsid w:val="00DD1053"/>
    <w:rsid w:val="00DD1761"/>
    <w:rsid w:val="00DD1942"/>
    <w:rsid w:val="00DD2153"/>
    <w:rsid w:val="00DD29F1"/>
    <w:rsid w:val="00DD2E34"/>
    <w:rsid w:val="00DD2FBA"/>
    <w:rsid w:val="00DD40F2"/>
    <w:rsid w:val="00DD495A"/>
    <w:rsid w:val="00DD4EC8"/>
    <w:rsid w:val="00DD77EE"/>
    <w:rsid w:val="00DE03EF"/>
    <w:rsid w:val="00DE0792"/>
    <w:rsid w:val="00DE0955"/>
    <w:rsid w:val="00DE11A9"/>
    <w:rsid w:val="00DE26B3"/>
    <w:rsid w:val="00DE2DCC"/>
    <w:rsid w:val="00DE417A"/>
    <w:rsid w:val="00DE43FB"/>
    <w:rsid w:val="00DE443A"/>
    <w:rsid w:val="00DE4F02"/>
    <w:rsid w:val="00DE5903"/>
    <w:rsid w:val="00DE6E9D"/>
    <w:rsid w:val="00DE7298"/>
    <w:rsid w:val="00DE7753"/>
    <w:rsid w:val="00DF02A9"/>
    <w:rsid w:val="00DF061D"/>
    <w:rsid w:val="00DF0689"/>
    <w:rsid w:val="00DF0DCB"/>
    <w:rsid w:val="00DF46CF"/>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74A7"/>
    <w:rsid w:val="00E176C9"/>
    <w:rsid w:val="00E21446"/>
    <w:rsid w:val="00E23404"/>
    <w:rsid w:val="00E24AC0"/>
    <w:rsid w:val="00E24EBD"/>
    <w:rsid w:val="00E250F2"/>
    <w:rsid w:val="00E25ED3"/>
    <w:rsid w:val="00E267A4"/>
    <w:rsid w:val="00E277C0"/>
    <w:rsid w:val="00E277F4"/>
    <w:rsid w:val="00E308D4"/>
    <w:rsid w:val="00E319BD"/>
    <w:rsid w:val="00E31CBB"/>
    <w:rsid w:val="00E34586"/>
    <w:rsid w:val="00E34599"/>
    <w:rsid w:val="00E34C99"/>
    <w:rsid w:val="00E35872"/>
    <w:rsid w:val="00E37FD3"/>
    <w:rsid w:val="00E41549"/>
    <w:rsid w:val="00E41AB1"/>
    <w:rsid w:val="00E41CB3"/>
    <w:rsid w:val="00E43067"/>
    <w:rsid w:val="00E44FA1"/>
    <w:rsid w:val="00E45374"/>
    <w:rsid w:val="00E52297"/>
    <w:rsid w:val="00E53701"/>
    <w:rsid w:val="00E54331"/>
    <w:rsid w:val="00E54E07"/>
    <w:rsid w:val="00E5516C"/>
    <w:rsid w:val="00E55498"/>
    <w:rsid w:val="00E5684E"/>
    <w:rsid w:val="00E568A9"/>
    <w:rsid w:val="00E57E6E"/>
    <w:rsid w:val="00E57FB9"/>
    <w:rsid w:val="00E65895"/>
    <w:rsid w:val="00E67518"/>
    <w:rsid w:val="00E6773F"/>
    <w:rsid w:val="00E70C74"/>
    <w:rsid w:val="00E70C94"/>
    <w:rsid w:val="00E70DEA"/>
    <w:rsid w:val="00E71446"/>
    <w:rsid w:val="00E735D2"/>
    <w:rsid w:val="00E739D8"/>
    <w:rsid w:val="00E74C6E"/>
    <w:rsid w:val="00E757D1"/>
    <w:rsid w:val="00E75FAD"/>
    <w:rsid w:val="00E76AAF"/>
    <w:rsid w:val="00E7737A"/>
    <w:rsid w:val="00E77A4F"/>
    <w:rsid w:val="00E82528"/>
    <w:rsid w:val="00E825D5"/>
    <w:rsid w:val="00E831BA"/>
    <w:rsid w:val="00E83F1C"/>
    <w:rsid w:val="00E8734E"/>
    <w:rsid w:val="00E875A3"/>
    <w:rsid w:val="00E90229"/>
    <w:rsid w:val="00E91B04"/>
    <w:rsid w:val="00E941B2"/>
    <w:rsid w:val="00E94E86"/>
    <w:rsid w:val="00E960A8"/>
    <w:rsid w:val="00E961B9"/>
    <w:rsid w:val="00E968A8"/>
    <w:rsid w:val="00E968BD"/>
    <w:rsid w:val="00EA309C"/>
    <w:rsid w:val="00EA3724"/>
    <w:rsid w:val="00EA47B0"/>
    <w:rsid w:val="00EA6CA0"/>
    <w:rsid w:val="00EB0118"/>
    <w:rsid w:val="00EB2F8C"/>
    <w:rsid w:val="00EB33F7"/>
    <w:rsid w:val="00EB6F94"/>
    <w:rsid w:val="00EC0380"/>
    <w:rsid w:val="00EC0675"/>
    <w:rsid w:val="00EC2BAA"/>
    <w:rsid w:val="00EC3722"/>
    <w:rsid w:val="00EC7C23"/>
    <w:rsid w:val="00ED140D"/>
    <w:rsid w:val="00ED14FC"/>
    <w:rsid w:val="00ED1B3A"/>
    <w:rsid w:val="00ED29C0"/>
    <w:rsid w:val="00ED3103"/>
    <w:rsid w:val="00ED3C2D"/>
    <w:rsid w:val="00ED6828"/>
    <w:rsid w:val="00ED6858"/>
    <w:rsid w:val="00ED7195"/>
    <w:rsid w:val="00EE05B4"/>
    <w:rsid w:val="00EE1111"/>
    <w:rsid w:val="00EE34C9"/>
    <w:rsid w:val="00EE4CC5"/>
    <w:rsid w:val="00EF0748"/>
    <w:rsid w:val="00EF0A1A"/>
    <w:rsid w:val="00EF1E57"/>
    <w:rsid w:val="00EF28F3"/>
    <w:rsid w:val="00EF295D"/>
    <w:rsid w:val="00EF4AFD"/>
    <w:rsid w:val="00EF55B4"/>
    <w:rsid w:val="00F03DA6"/>
    <w:rsid w:val="00F04ED2"/>
    <w:rsid w:val="00F05896"/>
    <w:rsid w:val="00F07ED1"/>
    <w:rsid w:val="00F104AB"/>
    <w:rsid w:val="00F10DAC"/>
    <w:rsid w:val="00F10ED1"/>
    <w:rsid w:val="00F13816"/>
    <w:rsid w:val="00F16151"/>
    <w:rsid w:val="00F1621E"/>
    <w:rsid w:val="00F179B7"/>
    <w:rsid w:val="00F17D9F"/>
    <w:rsid w:val="00F2065B"/>
    <w:rsid w:val="00F2146B"/>
    <w:rsid w:val="00F21D6D"/>
    <w:rsid w:val="00F223A5"/>
    <w:rsid w:val="00F22DBF"/>
    <w:rsid w:val="00F231DC"/>
    <w:rsid w:val="00F234BF"/>
    <w:rsid w:val="00F235D4"/>
    <w:rsid w:val="00F24ECA"/>
    <w:rsid w:val="00F25BA8"/>
    <w:rsid w:val="00F277F7"/>
    <w:rsid w:val="00F2795E"/>
    <w:rsid w:val="00F27C6F"/>
    <w:rsid w:val="00F309F5"/>
    <w:rsid w:val="00F30EA5"/>
    <w:rsid w:val="00F32388"/>
    <w:rsid w:val="00F3558E"/>
    <w:rsid w:val="00F37E20"/>
    <w:rsid w:val="00F405AE"/>
    <w:rsid w:val="00F42766"/>
    <w:rsid w:val="00F47A60"/>
    <w:rsid w:val="00F50498"/>
    <w:rsid w:val="00F53E16"/>
    <w:rsid w:val="00F5547B"/>
    <w:rsid w:val="00F55BC9"/>
    <w:rsid w:val="00F55C03"/>
    <w:rsid w:val="00F56956"/>
    <w:rsid w:val="00F602EA"/>
    <w:rsid w:val="00F60998"/>
    <w:rsid w:val="00F60C2B"/>
    <w:rsid w:val="00F6228C"/>
    <w:rsid w:val="00F65B6F"/>
    <w:rsid w:val="00F65E0A"/>
    <w:rsid w:val="00F6682D"/>
    <w:rsid w:val="00F66FE4"/>
    <w:rsid w:val="00F7046B"/>
    <w:rsid w:val="00F71D68"/>
    <w:rsid w:val="00F71ED2"/>
    <w:rsid w:val="00F7696C"/>
    <w:rsid w:val="00F8013E"/>
    <w:rsid w:val="00F80E6F"/>
    <w:rsid w:val="00F81168"/>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317E"/>
    <w:rsid w:val="00FA3216"/>
    <w:rsid w:val="00FA40C5"/>
    <w:rsid w:val="00FA5710"/>
    <w:rsid w:val="00FA7328"/>
    <w:rsid w:val="00FB0AAA"/>
    <w:rsid w:val="00FB0D4E"/>
    <w:rsid w:val="00FB0F37"/>
    <w:rsid w:val="00FB1774"/>
    <w:rsid w:val="00FB1C7F"/>
    <w:rsid w:val="00FB2BEE"/>
    <w:rsid w:val="00FB48CA"/>
    <w:rsid w:val="00FB513E"/>
    <w:rsid w:val="00FB594B"/>
    <w:rsid w:val="00FB6583"/>
    <w:rsid w:val="00FB70A7"/>
    <w:rsid w:val="00FB7CD4"/>
    <w:rsid w:val="00FC05A6"/>
    <w:rsid w:val="00FC090B"/>
    <w:rsid w:val="00FC1532"/>
    <w:rsid w:val="00FC6689"/>
    <w:rsid w:val="00FC681B"/>
    <w:rsid w:val="00FD2E78"/>
    <w:rsid w:val="00FD319C"/>
    <w:rsid w:val="00FD432A"/>
    <w:rsid w:val="00FD5FCA"/>
    <w:rsid w:val="00FD6F92"/>
    <w:rsid w:val="00FE0536"/>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23C4"/>
    <w:rsid w:val="00FF2590"/>
    <w:rsid w:val="00FF3D10"/>
    <w:rsid w:val="00FF4A1F"/>
    <w:rsid w:val="00FF4BF2"/>
    <w:rsid w:val="00FF65AD"/>
    <w:rsid w:val="24D67A68"/>
    <w:rsid w:val="5CF266B4"/>
    <w:rsid w:val="5FFF0CF4"/>
    <w:rsid w:val="67604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10">
    <w:name w:val="列出段落1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Pr>
      <w:rFonts w:ascii="Arial" w:hAnsi="Arial" w:cs="Arial"/>
      <w:sz w:val="24"/>
      <w:szCs w:val="24"/>
    </w:rPr>
  </w:style>
  <w:style w:type="character" w:customStyle="1" w:styleId="Char">
    <w:name w:val="文档结构图 Char"/>
    <w:basedOn w:val="a1"/>
    <w:link w:val="a4"/>
    <w:semiHidden/>
    <w:rPr>
      <w:rFonts w:ascii="Times New Roman" w:hAnsi="Times New Roman" w:cs="Times New Roman"/>
      <w:kern w:val="2"/>
      <w:sz w:val="21"/>
      <w:shd w:val="clear" w:color="auto" w:fill="000080"/>
    </w:rPr>
  </w:style>
  <w:style w:type="paragraph" w:customStyle="1" w:styleId="21">
    <w:name w:val="列出段落2"/>
    <w:basedOn w:val="a"/>
    <w:uiPriority w:val="34"/>
    <w:qFormat/>
    <w:pPr>
      <w:ind w:firstLineChars="200" w:firstLine="420"/>
    </w:pPr>
    <w:rPr>
      <w:szCs w:val="24"/>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11">
    <w:name w:val="标题 11"/>
    <w:basedOn w:val="a"/>
    <w:uiPriority w:val="1"/>
    <w:qFormat/>
    <w:pPr>
      <w:ind w:left="220"/>
      <w:jc w:val="left"/>
      <w:outlineLvl w:val="1"/>
    </w:pPr>
    <w:rPr>
      <w:rFonts w:ascii="华文中宋" w:eastAsia="华文中宋" w:hAnsi="华文中宋" w:cstheme="minorBidi"/>
      <w:b/>
      <w:bCs/>
      <w:kern w:val="0"/>
      <w:sz w:val="40"/>
      <w:szCs w:val="40"/>
      <w:lang w:eastAsia="en-US"/>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styleId="af4">
    <w:name w:val="List Paragraph"/>
    <w:basedOn w:val="a"/>
    <w:uiPriority w:val="99"/>
    <w:unhideWhenUsed/>
    <w:rsid w:val="002A23E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10">
    <w:name w:val="列出段落1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Pr>
      <w:rFonts w:ascii="Arial" w:hAnsi="Arial" w:cs="Arial"/>
      <w:sz w:val="24"/>
      <w:szCs w:val="24"/>
    </w:rPr>
  </w:style>
  <w:style w:type="character" w:customStyle="1" w:styleId="Char">
    <w:name w:val="文档结构图 Char"/>
    <w:basedOn w:val="a1"/>
    <w:link w:val="a4"/>
    <w:semiHidden/>
    <w:rPr>
      <w:rFonts w:ascii="Times New Roman" w:hAnsi="Times New Roman" w:cs="Times New Roman"/>
      <w:kern w:val="2"/>
      <w:sz w:val="21"/>
      <w:shd w:val="clear" w:color="auto" w:fill="000080"/>
    </w:rPr>
  </w:style>
  <w:style w:type="paragraph" w:customStyle="1" w:styleId="21">
    <w:name w:val="列出段落2"/>
    <w:basedOn w:val="a"/>
    <w:uiPriority w:val="34"/>
    <w:qFormat/>
    <w:pPr>
      <w:ind w:firstLineChars="200" w:firstLine="420"/>
    </w:pPr>
    <w:rPr>
      <w:szCs w:val="24"/>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11">
    <w:name w:val="标题 11"/>
    <w:basedOn w:val="a"/>
    <w:uiPriority w:val="1"/>
    <w:qFormat/>
    <w:pPr>
      <w:ind w:left="220"/>
      <w:jc w:val="left"/>
      <w:outlineLvl w:val="1"/>
    </w:pPr>
    <w:rPr>
      <w:rFonts w:ascii="华文中宋" w:eastAsia="华文中宋" w:hAnsi="华文中宋" w:cstheme="minorBidi"/>
      <w:b/>
      <w:bCs/>
      <w:kern w:val="0"/>
      <w:sz w:val="40"/>
      <w:szCs w:val="40"/>
      <w:lang w:eastAsia="en-US"/>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styleId="af4">
    <w:name w:val="List Paragraph"/>
    <w:basedOn w:val="a"/>
    <w:uiPriority w:val="99"/>
    <w:unhideWhenUsed/>
    <w:rsid w:val="002A23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115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18</Pages>
  <Words>1733</Words>
  <Characters>9883</Characters>
  <Application>Microsoft Office Word</Application>
  <DocSecurity>0</DocSecurity>
  <Lines>82</Lines>
  <Paragraphs>23</Paragraphs>
  <ScaleCrop>false</ScaleCrop>
  <Company>微软中国</Company>
  <LinksUpToDate>false</LinksUpToDate>
  <CharactersWithSpaces>11593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creator>user</dc:creator>
  <cp:lastModifiedBy>微软用户</cp:lastModifiedBy>
  <cp:revision>451</cp:revision>
  <cp:lastPrinted>2017-02-08T02:43:00Z</cp:lastPrinted>
  <dcterms:created xsi:type="dcterms:W3CDTF">2015-02-28T00:43:00Z</dcterms:created>
  <dcterms:modified xsi:type="dcterms:W3CDTF">2017-04-06T00:42:00Z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